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03E4" w14:textId="77777777" w:rsidR="00A14C90" w:rsidRPr="007A54EE" w:rsidRDefault="00A14C90" w:rsidP="00A14C90">
      <w:pPr>
        <w:pStyle w:val="Header"/>
        <w:jc w:val="center"/>
        <w:rPr>
          <w:rFonts w:asciiTheme="minorHAnsi" w:hAnsiTheme="minorHAnsi"/>
          <w:b/>
        </w:rPr>
      </w:pPr>
      <w:bookmarkStart w:id="0" w:name="_GoBack"/>
      <w:bookmarkEnd w:id="0"/>
      <w:r w:rsidRPr="007A54EE">
        <w:rPr>
          <w:rFonts w:asciiTheme="minorHAnsi" w:hAnsiTheme="minorHAnsi"/>
          <w:noProof/>
        </w:rPr>
        <w:drawing>
          <wp:anchor distT="0" distB="0" distL="114300" distR="114300" simplePos="0" relativeHeight="251659264" behindDoc="1" locked="0" layoutInCell="1" allowOverlap="1" wp14:anchorId="025D1928" wp14:editId="489ABEC4">
            <wp:simplePos x="0" y="0"/>
            <wp:positionH relativeFrom="column">
              <wp:posOffset>0</wp:posOffset>
            </wp:positionH>
            <wp:positionV relativeFrom="paragraph">
              <wp:posOffset>0</wp:posOffset>
            </wp:positionV>
            <wp:extent cx="1419225" cy="1009650"/>
            <wp:effectExtent l="0" t="0" r="9525" b="0"/>
            <wp:wrapNone/>
            <wp:docPr id="1" name="Picture 1"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Solid-l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anchor>
        </w:drawing>
      </w:r>
      <w:r w:rsidRPr="007A54EE">
        <w:rPr>
          <w:rFonts w:asciiTheme="minorHAnsi" w:hAnsiTheme="minorHAnsi"/>
          <w:b/>
        </w:rPr>
        <w:t xml:space="preserve">Child Development </w:t>
      </w:r>
      <w:r w:rsidR="00AE67A1" w:rsidRPr="007A54EE">
        <w:rPr>
          <w:rFonts w:asciiTheme="minorHAnsi" w:hAnsiTheme="minorHAnsi"/>
          <w:b/>
        </w:rPr>
        <w:t xml:space="preserve">and Education </w:t>
      </w:r>
      <w:r w:rsidRPr="007A54EE">
        <w:rPr>
          <w:rFonts w:asciiTheme="minorHAnsi" w:hAnsiTheme="minorHAnsi"/>
          <w:b/>
        </w:rPr>
        <w:t>Department</w:t>
      </w:r>
    </w:p>
    <w:p w14:paraId="26632B08" w14:textId="7116BB5B" w:rsidR="00A14C90" w:rsidRPr="007A54EE" w:rsidRDefault="00516B23" w:rsidP="00A14C90">
      <w:pPr>
        <w:pStyle w:val="Header"/>
        <w:jc w:val="center"/>
        <w:rPr>
          <w:rFonts w:asciiTheme="minorHAnsi" w:hAnsiTheme="minorHAnsi"/>
          <w:b/>
        </w:rPr>
      </w:pPr>
      <w:r w:rsidRPr="007A54EE">
        <w:rPr>
          <w:rFonts w:asciiTheme="minorHAnsi" w:hAnsiTheme="minorHAnsi"/>
          <w:b/>
        </w:rPr>
        <w:t>Winter</w:t>
      </w:r>
      <w:r w:rsidR="00A14C90" w:rsidRPr="007A54EE">
        <w:rPr>
          <w:rFonts w:asciiTheme="minorHAnsi" w:hAnsiTheme="minorHAnsi"/>
          <w:b/>
        </w:rPr>
        <w:t xml:space="preserve"> 20</w:t>
      </w:r>
      <w:r w:rsidR="00B25FE2">
        <w:rPr>
          <w:rFonts w:asciiTheme="minorHAnsi" w:hAnsiTheme="minorHAnsi"/>
          <w:b/>
        </w:rPr>
        <w:t>2</w:t>
      </w:r>
      <w:r w:rsidR="00465CA6">
        <w:rPr>
          <w:rFonts w:asciiTheme="minorHAnsi" w:hAnsiTheme="minorHAnsi"/>
          <w:b/>
        </w:rPr>
        <w:t>1</w:t>
      </w:r>
      <w:r w:rsidR="00A14C90" w:rsidRPr="007A54EE">
        <w:rPr>
          <w:rFonts w:asciiTheme="minorHAnsi" w:hAnsiTheme="minorHAnsi"/>
          <w:b/>
        </w:rPr>
        <w:t xml:space="preserve"> Advisory </w:t>
      </w:r>
      <w:r w:rsidR="004C63FE">
        <w:rPr>
          <w:rFonts w:asciiTheme="minorHAnsi" w:hAnsiTheme="minorHAnsi"/>
          <w:b/>
        </w:rPr>
        <w:t>Committee</w:t>
      </w:r>
      <w:r w:rsidR="00A14C90" w:rsidRPr="007A54EE">
        <w:rPr>
          <w:rFonts w:asciiTheme="minorHAnsi" w:hAnsiTheme="minorHAnsi"/>
          <w:b/>
        </w:rPr>
        <w:t xml:space="preserve"> </w:t>
      </w:r>
      <w:r w:rsidR="00465CA6">
        <w:rPr>
          <w:rFonts w:asciiTheme="minorHAnsi" w:hAnsiTheme="minorHAnsi"/>
          <w:b/>
        </w:rPr>
        <w:t>Agenda</w:t>
      </w:r>
    </w:p>
    <w:p w14:paraId="45768648" w14:textId="5D54A63E" w:rsidR="00A14C90" w:rsidRPr="007A54EE" w:rsidRDefault="00516B23" w:rsidP="00A14C90">
      <w:pPr>
        <w:pStyle w:val="Header"/>
        <w:jc w:val="center"/>
        <w:rPr>
          <w:rFonts w:asciiTheme="minorHAnsi" w:hAnsiTheme="minorHAnsi"/>
          <w:b/>
        </w:rPr>
      </w:pPr>
      <w:r w:rsidRPr="007A54EE">
        <w:rPr>
          <w:rFonts w:asciiTheme="minorHAnsi" w:hAnsiTheme="minorHAnsi"/>
          <w:b/>
        </w:rPr>
        <w:t xml:space="preserve">February </w:t>
      </w:r>
      <w:r w:rsidR="006D0726">
        <w:rPr>
          <w:rFonts w:asciiTheme="minorHAnsi" w:hAnsiTheme="minorHAnsi"/>
          <w:b/>
        </w:rPr>
        <w:t>4</w:t>
      </w:r>
      <w:r w:rsidR="00A14C90" w:rsidRPr="007A54EE">
        <w:rPr>
          <w:rFonts w:asciiTheme="minorHAnsi" w:hAnsiTheme="minorHAnsi"/>
          <w:b/>
        </w:rPr>
        <w:t>, 2</w:t>
      </w:r>
      <w:r w:rsidR="00E3398F" w:rsidRPr="007A54EE">
        <w:rPr>
          <w:rFonts w:asciiTheme="minorHAnsi" w:hAnsiTheme="minorHAnsi"/>
          <w:b/>
        </w:rPr>
        <w:t>0</w:t>
      </w:r>
      <w:r w:rsidR="00B25FE2">
        <w:rPr>
          <w:rFonts w:asciiTheme="minorHAnsi" w:hAnsiTheme="minorHAnsi"/>
          <w:b/>
        </w:rPr>
        <w:t>2</w:t>
      </w:r>
      <w:r w:rsidR="006D0726">
        <w:rPr>
          <w:rFonts w:asciiTheme="minorHAnsi" w:hAnsiTheme="minorHAnsi"/>
          <w:b/>
        </w:rPr>
        <w:t>2</w:t>
      </w:r>
    </w:p>
    <w:p w14:paraId="6F0A50B8" w14:textId="6CDA2593" w:rsidR="00A14C90" w:rsidRPr="007A54EE" w:rsidRDefault="00516B23" w:rsidP="00A14C90">
      <w:pPr>
        <w:pStyle w:val="Header"/>
        <w:jc w:val="center"/>
        <w:rPr>
          <w:rFonts w:asciiTheme="minorHAnsi" w:hAnsiTheme="minorHAnsi"/>
          <w:b/>
        </w:rPr>
      </w:pPr>
      <w:r w:rsidRPr="007A54EE">
        <w:rPr>
          <w:rFonts w:asciiTheme="minorHAnsi" w:hAnsiTheme="minorHAnsi"/>
          <w:b/>
        </w:rPr>
        <w:t>1</w:t>
      </w:r>
      <w:r w:rsidR="007A5AA5" w:rsidRPr="007A54EE">
        <w:rPr>
          <w:rFonts w:asciiTheme="minorHAnsi" w:hAnsiTheme="minorHAnsi"/>
          <w:b/>
        </w:rPr>
        <w:t>0</w:t>
      </w:r>
      <w:r w:rsidR="00A14C90" w:rsidRPr="007A54EE">
        <w:rPr>
          <w:rFonts w:asciiTheme="minorHAnsi" w:hAnsiTheme="minorHAnsi"/>
          <w:b/>
        </w:rPr>
        <w:t>:</w:t>
      </w:r>
      <w:r w:rsidRPr="007A54EE">
        <w:rPr>
          <w:rFonts w:asciiTheme="minorHAnsi" w:hAnsiTheme="minorHAnsi"/>
          <w:b/>
        </w:rPr>
        <w:t>0</w:t>
      </w:r>
      <w:r w:rsidR="00A14C90" w:rsidRPr="007A54EE">
        <w:rPr>
          <w:rFonts w:asciiTheme="minorHAnsi" w:hAnsiTheme="minorHAnsi"/>
          <w:b/>
        </w:rPr>
        <w:t>0</w:t>
      </w:r>
      <w:r w:rsidR="007A5AA5" w:rsidRPr="007A54EE">
        <w:rPr>
          <w:rFonts w:asciiTheme="minorHAnsi" w:hAnsiTheme="minorHAnsi"/>
          <w:b/>
        </w:rPr>
        <w:t>AM</w:t>
      </w:r>
      <w:r w:rsidR="00A14C90" w:rsidRPr="007A54EE">
        <w:rPr>
          <w:rFonts w:asciiTheme="minorHAnsi" w:hAnsiTheme="minorHAnsi"/>
          <w:b/>
        </w:rPr>
        <w:t xml:space="preserve"> -</w:t>
      </w:r>
      <w:r w:rsidRPr="007A54EE">
        <w:rPr>
          <w:rFonts w:asciiTheme="minorHAnsi" w:hAnsiTheme="minorHAnsi"/>
          <w:b/>
        </w:rPr>
        <w:t xml:space="preserve"> </w:t>
      </w:r>
      <w:r w:rsidR="007A5AA5" w:rsidRPr="007A54EE">
        <w:rPr>
          <w:rFonts w:asciiTheme="minorHAnsi" w:hAnsiTheme="minorHAnsi"/>
          <w:b/>
        </w:rPr>
        <w:t>12</w:t>
      </w:r>
      <w:r w:rsidR="00C14029">
        <w:rPr>
          <w:rFonts w:asciiTheme="minorHAnsi" w:hAnsiTheme="minorHAnsi"/>
          <w:b/>
        </w:rPr>
        <w:t>:00</w:t>
      </w:r>
      <w:r w:rsidR="00A14C90" w:rsidRPr="007A54EE">
        <w:rPr>
          <w:rFonts w:asciiTheme="minorHAnsi" w:hAnsiTheme="minorHAnsi"/>
          <w:b/>
        </w:rPr>
        <w:t>PM</w:t>
      </w:r>
    </w:p>
    <w:p w14:paraId="79C79781" w14:textId="73365FE1" w:rsidR="00A14C90" w:rsidRPr="007A54EE" w:rsidRDefault="00465CA6" w:rsidP="00A14C90">
      <w:pPr>
        <w:pStyle w:val="Header"/>
        <w:jc w:val="center"/>
        <w:rPr>
          <w:rFonts w:asciiTheme="minorHAnsi" w:hAnsiTheme="minorHAnsi"/>
          <w:b/>
        </w:rPr>
      </w:pPr>
      <w:r>
        <w:rPr>
          <w:rFonts w:asciiTheme="minorHAnsi" w:hAnsiTheme="minorHAnsi"/>
          <w:b/>
        </w:rPr>
        <w:t>Via Zoom</w:t>
      </w:r>
    </w:p>
    <w:p w14:paraId="790C2905" w14:textId="77777777" w:rsidR="00A14C90" w:rsidRPr="00FF604B" w:rsidRDefault="00A14C90" w:rsidP="00A14C90">
      <w:pPr>
        <w:jc w:val="center"/>
        <w:rPr>
          <w:rFonts w:asciiTheme="minorHAnsi" w:hAnsiTheme="minorHAnsi" w:cs="Century Gothic"/>
          <w:sz w:val="20"/>
          <w:szCs w:val="20"/>
        </w:rPr>
      </w:pPr>
    </w:p>
    <w:p w14:paraId="13B9D573" w14:textId="1D237FC4" w:rsidR="00A14C90" w:rsidRPr="00A15414" w:rsidRDefault="00A14C90" w:rsidP="00A15414">
      <w:pPr>
        <w:ind w:left="-360"/>
        <w:rPr>
          <w:rFonts w:asciiTheme="minorHAnsi" w:hAnsiTheme="minorHAnsi" w:cs="Lucida Sans Unicode"/>
          <w:b/>
          <w:bCs/>
          <w:i/>
          <w:iCs/>
          <w:sz w:val="20"/>
          <w:szCs w:val="20"/>
        </w:rPr>
      </w:pPr>
      <w:r w:rsidRPr="00FF604B">
        <w:rPr>
          <w:rFonts w:asciiTheme="minorHAnsi" w:hAnsiTheme="minorHAnsi" w:cs="Lucida Sans Unicode"/>
          <w:b/>
          <w:bCs/>
          <w:i/>
          <w:iCs/>
          <w:sz w:val="20"/>
          <w:szCs w:val="20"/>
        </w:rPr>
        <w:t xml:space="preserve">    </w:t>
      </w:r>
      <w:r w:rsidR="00463463">
        <w:rPr>
          <w:rFonts w:asciiTheme="minorHAnsi" w:hAnsiTheme="minorHAnsi" w:cs="Lucida Sans Unicode"/>
          <w:b/>
          <w:bCs/>
          <w:i/>
          <w:iCs/>
          <w:sz w:val="20"/>
          <w:szCs w:val="20"/>
        </w:rPr>
        <w:t xml:space="preserve">   </w:t>
      </w:r>
      <w:r w:rsidRPr="00FF604B">
        <w:rPr>
          <w:rFonts w:asciiTheme="minorHAnsi" w:hAnsiTheme="minorHAnsi" w:cs="Lucida Sans Unicode"/>
          <w:b/>
          <w:bCs/>
          <w:i/>
          <w:iCs/>
          <w:sz w:val="20"/>
          <w:szCs w:val="20"/>
        </w:rPr>
        <w:t xml:space="preserve">  Industry Representatives</w:t>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t xml:space="preserve">                 </w:t>
      </w:r>
      <w:r w:rsidRPr="00FF604B">
        <w:rPr>
          <w:rFonts w:asciiTheme="minorHAnsi" w:hAnsiTheme="minorHAnsi" w:cs="Lucida Sans Unicode"/>
          <w:b/>
          <w:bCs/>
          <w:i/>
          <w:iCs/>
          <w:sz w:val="20"/>
          <w:szCs w:val="20"/>
        </w:rPr>
        <w:tab/>
        <w:t xml:space="preserve">                </w:t>
      </w:r>
      <w:r w:rsidR="00463463">
        <w:rPr>
          <w:rFonts w:asciiTheme="minorHAnsi" w:hAnsiTheme="minorHAnsi" w:cs="Lucida Sans Unicode"/>
          <w:b/>
          <w:bCs/>
          <w:i/>
          <w:iCs/>
          <w:sz w:val="20"/>
          <w:szCs w:val="20"/>
        </w:rPr>
        <w:t xml:space="preserve">  </w:t>
      </w:r>
      <w:r w:rsidRPr="00FF604B">
        <w:rPr>
          <w:rFonts w:asciiTheme="minorHAnsi" w:hAnsiTheme="minorHAnsi" w:cs="Lucida Sans Unicode"/>
          <w:b/>
          <w:bCs/>
          <w:i/>
          <w:iCs/>
          <w:sz w:val="20"/>
          <w:szCs w:val="20"/>
        </w:rPr>
        <w:t>Mt. SAC Faculty, Deans, and Staff</w:t>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690"/>
        <w:gridCol w:w="4050"/>
        <w:gridCol w:w="3330"/>
      </w:tblGrid>
      <w:tr w:rsidR="007A5AA5" w:rsidRPr="00FF604B" w14:paraId="0004A1D6" w14:textId="77777777" w:rsidTr="005404E4">
        <w:trPr>
          <w:trHeight w:hRule="exact" w:val="307"/>
        </w:trPr>
        <w:tc>
          <w:tcPr>
            <w:tcW w:w="2790" w:type="dxa"/>
            <w:vAlign w:val="center"/>
          </w:tcPr>
          <w:p w14:paraId="5B3E4AA2" w14:textId="20D0FF72" w:rsidR="007A5AA5" w:rsidRPr="00FF604B" w:rsidRDefault="00C045B7" w:rsidP="007A5AA5">
            <w:pPr>
              <w:rPr>
                <w:rFonts w:asciiTheme="minorHAnsi" w:hAnsiTheme="minorHAnsi" w:cs="Arial"/>
                <w:sz w:val="20"/>
                <w:szCs w:val="20"/>
              </w:rPr>
            </w:pPr>
            <w:r>
              <w:rPr>
                <w:rFonts w:asciiTheme="minorHAnsi" w:hAnsiTheme="minorHAnsi" w:cs="Arial"/>
                <w:sz w:val="20"/>
                <w:szCs w:val="20"/>
              </w:rPr>
              <w:t>Tamika Addison</w:t>
            </w:r>
          </w:p>
        </w:tc>
        <w:tc>
          <w:tcPr>
            <w:tcW w:w="3690" w:type="dxa"/>
          </w:tcPr>
          <w:p w14:paraId="26C0DB32" w14:textId="34A86CE6" w:rsidR="007A5AA5" w:rsidRPr="00FF604B" w:rsidRDefault="00EA1A61" w:rsidP="007A5AA5">
            <w:pPr>
              <w:rPr>
                <w:rFonts w:asciiTheme="minorHAnsi" w:hAnsiTheme="minorHAnsi" w:cs="Arial"/>
                <w:sz w:val="20"/>
                <w:szCs w:val="20"/>
              </w:rPr>
            </w:pPr>
            <w:r>
              <w:rPr>
                <w:rFonts w:asciiTheme="minorHAnsi" w:hAnsiTheme="minorHAnsi" w:cs="Arial"/>
                <w:sz w:val="20"/>
                <w:szCs w:val="20"/>
              </w:rPr>
              <w:t>Jenna Kim</w:t>
            </w:r>
          </w:p>
        </w:tc>
        <w:tc>
          <w:tcPr>
            <w:tcW w:w="4050" w:type="dxa"/>
            <w:vAlign w:val="center"/>
          </w:tcPr>
          <w:p w14:paraId="51DF871C" w14:textId="261A89D8" w:rsidR="007A5AA5" w:rsidRPr="00FF604B" w:rsidRDefault="00716487" w:rsidP="007A5AA5">
            <w:pPr>
              <w:rPr>
                <w:rFonts w:asciiTheme="minorHAnsi" w:hAnsiTheme="minorHAnsi" w:cs="Arial"/>
                <w:sz w:val="20"/>
                <w:szCs w:val="20"/>
              </w:rPr>
            </w:pPr>
            <w:r>
              <w:rPr>
                <w:rFonts w:asciiTheme="minorHAnsi" w:hAnsiTheme="minorHAnsi" w:cs="Arial"/>
                <w:sz w:val="20"/>
                <w:szCs w:val="20"/>
              </w:rPr>
              <w:t>Jennifer Galbraith</w:t>
            </w:r>
            <w:r w:rsidR="00955368">
              <w:rPr>
                <w:rFonts w:asciiTheme="minorHAnsi" w:hAnsiTheme="minorHAnsi" w:cs="Arial"/>
                <w:sz w:val="20"/>
                <w:szCs w:val="20"/>
              </w:rPr>
              <w:t>, Bus. Div.</w:t>
            </w:r>
            <w:r w:rsidR="007A5AA5">
              <w:rPr>
                <w:rFonts w:asciiTheme="minorHAnsi" w:hAnsiTheme="minorHAnsi" w:cs="Arial"/>
                <w:sz w:val="20"/>
                <w:szCs w:val="20"/>
              </w:rPr>
              <w:t xml:space="preserve"> </w:t>
            </w:r>
            <w:r w:rsidR="007A5AA5" w:rsidRPr="00FF604B">
              <w:rPr>
                <w:rFonts w:asciiTheme="minorHAnsi" w:hAnsiTheme="minorHAnsi" w:cs="Arial"/>
                <w:sz w:val="20"/>
                <w:szCs w:val="20"/>
              </w:rPr>
              <w:t>Dean</w:t>
            </w:r>
          </w:p>
        </w:tc>
        <w:tc>
          <w:tcPr>
            <w:tcW w:w="3330" w:type="dxa"/>
            <w:vAlign w:val="center"/>
          </w:tcPr>
          <w:p w14:paraId="074F15D1" w14:textId="72B67E3E" w:rsidR="007A5AA5" w:rsidRPr="00FF604B" w:rsidRDefault="00465CA6" w:rsidP="007A5AA5">
            <w:pPr>
              <w:rPr>
                <w:rFonts w:asciiTheme="minorHAnsi" w:hAnsiTheme="minorHAnsi" w:cs="Arial"/>
                <w:sz w:val="20"/>
                <w:szCs w:val="20"/>
              </w:rPr>
            </w:pPr>
            <w:r w:rsidRPr="00465CA6">
              <w:rPr>
                <w:rFonts w:asciiTheme="minorHAnsi" w:hAnsiTheme="minorHAnsi" w:cs="Arial"/>
                <w:sz w:val="20"/>
                <w:szCs w:val="20"/>
              </w:rPr>
              <w:t>Tony Henry, Co-Chair</w:t>
            </w:r>
          </w:p>
        </w:tc>
      </w:tr>
      <w:tr w:rsidR="007A5AA5" w:rsidRPr="00FF604B" w14:paraId="7D643AD6" w14:textId="77777777" w:rsidTr="005404E4">
        <w:trPr>
          <w:trHeight w:hRule="exact" w:val="288"/>
        </w:trPr>
        <w:tc>
          <w:tcPr>
            <w:tcW w:w="2790" w:type="dxa"/>
            <w:tcBorders>
              <w:top w:val="single" w:sz="4" w:space="0" w:color="auto"/>
              <w:left w:val="single" w:sz="4" w:space="0" w:color="auto"/>
              <w:bottom w:val="single" w:sz="4" w:space="0" w:color="auto"/>
              <w:right w:val="single" w:sz="4" w:space="0" w:color="auto"/>
            </w:tcBorders>
            <w:vAlign w:val="center"/>
          </w:tcPr>
          <w:p w14:paraId="4CC136FA" w14:textId="35F99F73" w:rsidR="007A5AA5" w:rsidRPr="00FF604B" w:rsidRDefault="00C045B7" w:rsidP="007A5AA5">
            <w:pPr>
              <w:rPr>
                <w:rFonts w:asciiTheme="minorHAnsi" w:hAnsiTheme="minorHAnsi" w:cs="Arial"/>
                <w:sz w:val="20"/>
                <w:szCs w:val="20"/>
              </w:rPr>
            </w:pPr>
            <w:r>
              <w:rPr>
                <w:rFonts w:asciiTheme="minorHAnsi" w:hAnsiTheme="minorHAnsi" w:cs="Arial"/>
                <w:sz w:val="20"/>
                <w:szCs w:val="20"/>
              </w:rPr>
              <w:t>Lupe Medina</w:t>
            </w:r>
          </w:p>
        </w:tc>
        <w:tc>
          <w:tcPr>
            <w:tcW w:w="3690" w:type="dxa"/>
            <w:tcBorders>
              <w:top w:val="single" w:sz="4" w:space="0" w:color="auto"/>
              <w:left w:val="single" w:sz="4" w:space="0" w:color="auto"/>
              <w:bottom w:val="single" w:sz="4" w:space="0" w:color="auto"/>
              <w:right w:val="single" w:sz="4" w:space="0" w:color="auto"/>
            </w:tcBorders>
          </w:tcPr>
          <w:p w14:paraId="27EFC1D1" w14:textId="0C473D0B" w:rsidR="007A5AA5" w:rsidRPr="00FF604B" w:rsidRDefault="00D5501D" w:rsidP="007A5AA5">
            <w:pPr>
              <w:rPr>
                <w:rFonts w:asciiTheme="minorHAnsi" w:hAnsiTheme="minorHAnsi" w:cs="Arial"/>
                <w:sz w:val="20"/>
                <w:szCs w:val="20"/>
              </w:rPr>
            </w:pPr>
            <w:r>
              <w:rPr>
                <w:rFonts w:asciiTheme="minorHAnsi" w:hAnsiTheme="minorHAnsi" w:cs="Arial"/>
                <w:sz w:val="20"/>
                <w:szCs w:val="20"/>
              </w:rPr>
              <w:t>Charity Vasquez</w:t>
            </w:r>
          </w:p>
        </w:tc>
        <w:tc>
          <w:tcPr>
            <w:tcW w:w="4050" w:type="dxa"/>
            <w:tcBorders>
              <w:top w:val="single" w:sz="4" w:space="0" w:color="auto"/>
              <w:left w:val="single" w:sz="4" w:space="0" w:color="auto"/>
              <w:bottom w:val="single" w:sz="4" w:space="0" w:color="auto"/>
              <w:right w:val="single" w:sz="4" w:space="0" w:color="auto"/>
            </w:tcBorders>
            <w:vAlign w:val="center"/>
          </w:tcPr>
          <w:p w14:paraId="29FAE51B" w14:textId="5E7297A0" w:rsidR="007A5AA5" w:rsidRPr="00FF604B" w:rsidRDefault="007A5AA5" w:rsidP="007A5AA5">
            <w:pPr>
              <w:rPr>
                <w:rFonts w:asciiTheme="minorHAnsi" w:hAnsiTheme="minorHAnsi" w:cs="Arial"/>
                <w:sz w:val="20"/>
                <w:szCs w:val="20"/>
              </w:rPr>
            </w:pPr>
            <w:r w:rsidRPr="00316C9D">
              <w:rPr>
                <w:rFonts w:asciiTheme="minorHAnsi" w:hAnsiTheme="minorHAnsi" w:cs="Arial"/>
                <w:sz w:val="20"/>
                <w:szCs w:val="20"/>
              </w:rPr>
              <w:t>Karen Curran,</w:t>
            </w:r>
            <w:r>
              <w:rPr>
                <w:rFonts w:asciiTheme="minorHAnsi" w:hAnsiTheme="minorHAnsi" w:cs="Arial"/>
                <w:sz w:val="20"/>
                <w:szCs w:val="20"/>
              </w:rPr>
              <w:t xml:space="preserve"> Mentor Program</w:t>
            </w:r>
          </w:p>
        </w:tc>
        <w:tc>
          <w:tcPr>
            <w:tcW w:w="3330" w:type="dxa"/>
            <w:tcBorders>
              <w:top w:val="single" w:sz="4" w:space="0" w:color="auto"/>
              <w:left w:val="single" w:sz="4" w:space="0" w:color="auto"/>
              <w:bottom w:val="single" w:sz="4" w:space="0" w:color="auto"/>
              <w:right w:val="single" w:sz="4" w:space="0" w:color="auto"/>
            </w:tcBorders>
            <w:vAlign w:val="center"/>
          </w:tcPr>
          <w:p w14:paraId="1934105B" w14:textId="6DB291F5" w:rsidR="007A5AA5" w:rsidRPr="00FF604B" w:rsidRDefault="00465CA6" w:rsidP="00465CA6">
            <w:pPr>
              <w:rPr>
                <w:rFonts w:asciiTheme="minorHAnsi" w:hAnsiTheme="minorHAnsi" w:cs="Arial"/>
                <w:sz w:val="20"/>
                <w:szCs w:val="20"/>
              </w:rPr>
            </w:pPr>
            <w:r>
              <w:rPr>
                <w:rFonts w:asciiTheme="minorHAnsi" w:hAnsiTheme="minorHAnsi" w:cs="Arial"/>
                <w:sz w:val="20"/>
                <w:szCs w:val="20"/>
              </w:rPr>
              <w:t>Cecelia Thay</w:t>
            </w:r>
            <w:r w:rsidR="007A5AA5">
              <w:rPr>
                <w:rFonts w:asciiTheme="minorHAnsi" w:hAnsiTheme="minorHAnsi" w:cs="Arial"/>
                <w:sz w:val="20"/>
                <w:szCs w:val="20"/>
              </w:rPr>
              <w:t>,</w:t>
            </w:r>
            <w:r w:rsidR="007A5AA5" w:rsidRPr="00FF604B">
              <w:rPr>
                <w:rFonts w:asciiTheme="minorHAnsi" w:hAnsiTheme="minorHAnsi" w:cs="Arial"/>
                <w:sz w:val="20"/>
                <w:szCs w:val="20"/>
              </w:rPr>
              <w:t xml:space="preserve"> Co-Chair</w:t>
            </w:r>
          </w:p>
        </w:tc>
      </w:tr>
      <w:tr w:rsidR="007A5AA5" w:rsidRPr="00FF604B" w14:paraId="210B61B0" w14:textId="77777777" w:rsidTr="005404E4">
        <w:trPr>
          <w:trHeight w:hRule="exact" w:val="325"/>
        </w:trPr>
        <w:tc>
          <w:tcPr>
            <w:tcW w:w="2790" w:type="dxa"/>
            <w:tcBorders>
              <w:top w:val="single" w:sz="4" w:space="0" w:color="auto"/>
              <w:left w:val="single" w:sz="4" w:space="0" w:color="auto"/>
              <w:bottom w:val="single" w:sz="4" w:space="0" w:color="auto"/>
              <w:right w:val="single" w:sz="4" w:space="0" w:color="auto"/>
            </w:tcBorders>
            <w:vAlign w:val="center"/>
          </w:tcPr>
          <w:p w14:paraId="09322466" w14:textId="1C420E34" w:rsidR="007A5AA5" w:rsidRPr="00FF604B" w:rsidRDefault="00C045B7" w:rsidP="007A5AA5">
            <w:pPr>
              <w:rPr>
                <w:rFonts w:asciiTheme="minorHAnsi" w:hAnsiTheme="minorHAnsi" w:cs="Arial"/>
                <w:sz w:val="20"/>
                <w:szCs w:val="20"/>
              </w:rPr>
            </w:pPr>
            <w:r>
              <w:rPr>
                <w:rFonts w:asciiTheme="minorHAnsi" w:hAnsiTheme="minorHAnsi" w:cs="Arial"/>
                <w:sz w:val="20"/>
                <w:szCs w:val="20"/>
              </w:rPr>
              <w:t>Nancy Hurlbut</w:t>
            </w:r>
          </w:p>
        </w:tc>
        <w:tc>
          <w:tcPr>
            <w:tcW w:w="3690" w:type="dxa"/>
            <w:tcBorders>
              <w:top w:val="single" w:sz="4" w:space="0" w:color="auto"/>
              <w:left w:val="single" w:sz="4" w:space="0" w:color="auto"/>
              <w:bottom w:val="single" w:sz="4" w:space="0" w:color="auto"/>
              <w:right w:val="single" w:sz="4" w:space="0" w:color="auto"/>
            </w:tcBorders>
          </w:tcPr>
          <w:p w14:paraId="61C3F65C" w14:textId="35F76FA6" w:rsidR="007A5AA5" w:rsidRPr="00316C9D" w:rsidRDefault="00D5501D" w:rsidP="007A5AA5">
            <w:pPr>
              <w:rPr>
                <w:rFonts w:asciiTheme="minorHAnsi" w:hAnsiTheme="minorHAnsi" w:cs="Arial"/>
                <w:sz w:val="20"/>
                <w:szCs w:val="20"/>
              </w:rPr>
            </w:pPr>
            <w:r>
              <w:rPr>
                <w:rFonts w:asciiTheme="minorHAnsi" w:hAnsiTheme="minorHAnsi" w:cs="Arial"/>
                <w:sz w:val="20"/>
                <w:szCs w:val="20"/>
              </w:rPr>
              <w:t>Dawn Finley</w:t>
            </w:r>
          </w:p>
        </w:tc>
        <w:tc>
          <w:tcPr>
            <w:tcW w:w="4050" w:type="dxa"/>
            <w:tcBorders>
              <w:top w:val="single" w:sz="4" w:space="0" w:color="auto"/>
              <w:left w:val="single" w:sz="4" w:space="0" w:color="auto"/>
              <w:bottom w:val="single" w:sz="4" w:space="0" w:color="auto"/>
              <w:right w:val="single" w:sz="4" w:space="0" w:color="auto"/>
            </w:tcBorders>
            <w:vAlign w:val="center"/>
          </w:tcPr>
          <w:p w14:paraId="33F3CB19" w14:textId="5AC23B1B" w:rsidR="007A5AA5" w:rsidRPr="00316C9D" w:rsidRDefault="007A5AA5" w:rsidP="007A5AA5">
            <w:pPr>
              <w:rPr>
                <w:rFonts w:asciiTheme="minorHAnsi" w:hAnsiTheme="minorHAnsi" w:cs="Arial"/>
                <w:sz w:val="20"/>
                <w:szCs w:val="20"/>
              </w:rPr>
            </w:pPr>
            <w:r w:rsidRPr="00316C9D">
              <w:rPr>
                <w:rFonts w:asciiTheme="minorHAnsi" w:hAnsiTheme="minorHAnsi" w:cs="Arial"/>
                <w:sz w:val="20"/>
                <w:szCs w:val="20"/>
              </w:rPr>
              <w:t xml:space="preserve">Amber </w:t>
            </w:r>
            <w:r>
              <w:rPr>
                <w:rFonts w:asciiTheme="minorHAnsi" w:hAnsiTheme="minorHAnsi" w:cs="Arial"/>
                <w:sz w:val="20"/>
                <w:szCs w:val="20"/>
              </w:rPr>
              <w:t>Purnell</w:t>
            </w:r>
            <w:r w:rsidRPr="00316C9D">
              <w:rPr>
                <w:rFonts w:asciiTheme="minorHAnsi" w:hAnsiTheme="minorHAnsi" w:cs="Arial"/>
                <w:sz w:val="20"/>
                <w:szCs w:val="20"/>
              </w:rPr>
              <w:t>, Observation Lab</w:t>
            </w:r>
            <w:r>
              <w:rPr>
                <w:rFonts w:asciiTheme="minorHAnsi" w:hAnsiTheme="minorHAnsi" w:cs="Arial"/>
                <w:sz w:val="20"/>
                <w:szCs w:val="20"/>
              </w:rPr>
              <w:t xml:space="preserve"> Lead</w:t>
            </w:r>
          </w:p>
        </w:tc>
        <w:tc>
          <w:tcPr>
            <w:tcW w:w="3330" w:type="dxa"/>
            <w:tcBorders>
              <w:top w:val="single" w:sz="4" w:space="0" w:color="auto"/>
              <w:left w:val="single" w:sz="4" w:space="0" w:color="auto"/>
              <w:bottom w:val="single" w:sz="4" w:space="0" w:color="auto"/>
              <w:right w:val="single" w:sz="4" w:space="0" w:color="auto"/>
            </w:tcBorders>
            <w:vAlign w:val="center"/>
          </w:tcPr>
          <w:p w14:paraId="2AC34A70" w14:textId="52E04CCC" w:rsidR="007A5AA5" w:rsidRPr="00FF604B" w:rsidRDefault="007A5AA5" w:rsidP="007A5AA5">
            <w:pPr>
              <w:rPr>
                <w:rFonts w:asciiTheme="minorHAnsi" w:hAnsiTheme="minorHAnsi" w:cs="Arial"/>
                <w:sz w:val="20"/>
                <w:szCs w:val="20"/>
              </w:rPr>
            </w:pPr>
            <w:r>
              <w:rPr>
                <w:rFonts w:asciiTheme="minorHAnsi" w:hAnsiTheme="minorHAnsi" w:cs="Arial"/>
                <w:sz w:val="20"/>
                <w:szCs w:val="20"/>
              </w:rPr>
              <w:t>Estela Mejia-Gonzalez,</w:t>
            </w:r>
            <w:r w:rsidRPr="00FF604B">
              <w:rPr>
                <w:rFonts w:asciiTheme="minorHAnsi" w:hAnsiTheme="minorHAnsi" w:cs="Arial"/>
                <w:sz w:val="20"/>
                <w:szCs w:val="20"/>
              </w:rPr>
              <w:t xml:space="preserve"> </w:t>
            </w:r>
            <w:r>
              <w:rPr>
                <w:rFonts w:asciiTheme="minorHAnsi" w:hAnsiTheme="minorHAnsi" w:cs="Arial"/>
                <w:sz w:val="20"/>
                <w:szCs w:val="20"/>
              </w:rPr>
              <w:t>Faculty</w:t>
            </w:r>
          </w:p>
        </w:tc>
      </w:tr>
      <w:tr w:rsidR="007A5AA5" w:rsidRPr="00FF604B" w14:paraId="3007661B" w14:textId="77777777" w:rsidTr="005404E4">
        <w:trPr>
          <w:trHeight w:hRule="exact" w:val="288"/>
        </w:trPr>
        <w:tc>
          <w:tcPr>
            <w:tcW w:w="2790" w:type="dxa"/>
            <w:tcBorders>
              <w:top w:val="single" w:sz="4" w:space="0" w:color="auto"/>
              <w:left w:val="single" w:sz="4" w:space="0" w:color="auto"/>
              <w:bottom w:val="single" w:sz="4" w:space="0" w:color="auto"/>
              <w:right w:val="single" w:sz="4" w:space="0" w:color="auto"/>
            </w:tcBorders>
            <w:vAlign w:val="center"/>
          </w:tcPr>
          <w:p w14:paraId="06794846" w14:textId="2DF02DFD" w:rsidR="007A5AA5" w:rsidRPr="00FF604B" w:rsidRDefault="00C045B7" w:rsidP="007A5AA5">
            <w:pPr>
              <w:rPr>
                <w:rFonts w:asciiTheme="minorHAnsi" w:hAnsiTheme="minorHAnsi" w:cs="Arial"/>
                <w:sz w:val="20"/>
                <w:szCs w:val="20"/>
              </w:rPr>
            </w:pPr>
            <w:r w:rsidRPr="007F6CB9">
              <w:rPr>
                <w:rFonts w:asciiTheme="minorHAnsi" w:hAnsiTheme="minorHAnsi" w:cs="Arial"/>
                <w:sz w:val="20"/>
                <w:szCs w:val="20"/>
              </w:rPr>
              <w:t>Amy Blandford</w:t>
            </w:r>
          </w:p>
        </w:tc>
        <w:tc>
          <w:tcPr>
            <w:tcW w:w="3690" w:type="dxa"/>
            <w:tcBorders>
              <w:top w:val="single" w:sz="4" w:space="0" w:color="auto"/>
              <w:left w:val="single" w:sz="4" w:space="0" w:color="auto"/>
              <w:bottom w:val="single" w:sz="4" w:space="0" w:color="auto"/>
              <w:right w:val="single" w:sz="4" w:space="0" w:color="auto"/>
            </w:tcBorders>
          </w:tcPr>
          <w:p w14:paraId="75D669FC" w14:textId="19C09953" w:rsidR="007A5AA5" w:rsidRPr="005F1413" w:rsidRDefault="00D5501D" w:rsidP="007A5AA5">
            <w:pPr>
              <w:rPr>
                <w:rFonts w:asciiTheme="minorHAnsi" w:hAnsiTheme="minorHAnsi" w:cs="Arial"/>
                <w:sz w:val="20"/>
                <w:szCs w:val="20"/>
              </w:rPr>
            </w:pPr>
            <w:r w:rsidRPr="005F1413">
              <w:rPr>
                <w:rFonts w:asciiTheme="minorHAnsi" w:hAnsiTheme="minorHAnsi" w:cs="Arial"/>
                <w:sz w:val="20"/>
                <w:szCs w:val="20"/>
              </w:rPr>
              <w:t>K</w:t>
            </w:r>
            <w:r w:rsidR="005F1413">
              <w:rPr>
                <w:rFonts w:asciiTheme="minorHAnsi" w:hAnsiTheme="minorHAnsi" w:cs="Arial"/>
                <w:sz w:val="20"/>
                <w:szCs w:val="20"/>
              </w:rPr>
              <w:t>.</w:t>
            </w:r>
            <w:r w:rsidRPr="005F1413">
              <w:rPr>
                <w:rFonts w:asciiTheme="minorHAnsi" w:hAnsiTheme="minorHAnsi" w:cs="Arial"/>
                <w:sz w:val="20"/>
                <w:szCs w:val="20"/>
              </w:rPr>
              <w:t xml:space="preserve"> Fuertiz</w:t>
            </w:r>
          </w:p>
        </w:tc>
        <w:tc>
          <w:tcPr>
            <w:tcW w:w="4050" w:type="dxa"/>
            <w:tcBorders>
              <w:top w:val="single" w:sz="4" w:space="0" w:color="auto"/>
              <w:left w:val="single" w:sz="4" w:space="0" w:color="auto"/>
              <w:bottom w:val="single" w:sz="4" w:space="0" w:color="auto"/>
              <w:right w:val="single" w:sz="4" w:space="0" w:color="auto"/>
            </w:tcBorders>
            <w:vAlign w:val="center"/>
          </w:tcPr>
          <w:p w14:paraId="3DACF078" w14:textId="22FE49E1" w:rsidR="007A5AA5" w:rsidRPr="00316C9D" w:rsidRDefault="0013007A" w:rsidP="00040047">
            <w:pPr>
              <w:rPr>
                <w:rFonts w:asciiTheme="minorHAnsi" w:hAnsiTheme="minorHAnsi" w:cs="Arial"/>
                <w:sz w:val="20"/>
                <w:szCs w:val="20"/>
              </w:rPr>
            </w:pPr>
            <w:r>
              <w:rPr>
                <w:rFonts w:asciiTheme="minorHAnsi" w:hAnsiTheme="minorHAnsi" w:cs="Arial"/>
                <w:sz w:val="20"/>
                <w:szCs w:val="20"/>
              </w:rPr>
              <w:t>Patricia Maestro, Academic Counselor</w:t>
            </w:r>
          </w:p>
        </w:tc>
        <w:tc>
          <w:tcPr>
            <w:tcW w:w="3330" w:type="dxa"/>
            <w:tcBorders>
              <w:top w:val="single" w:sz="4" w:space="0" w:color="auto"/>
              <w:left w:val="single" w:sz="4" w:space="0" w:color="auto"/>
              <w:bottom w:val="single" w:sz="4" w:space="0" w:color="auto"/>
              <w:right w:val="single" w:sz="4" w:space="0" w:color="auto"/>
            </w:tcBorders>
            <w:vAlign w:val="center"/>
          </w:tcPr>
          <w:p w14:paraId="2E91F241" w14:textId="60DDC81B" w:rsidR="007A5AA5" w:rsidRPr="00FF604B" w:rsidRDefault="007A5AA5" w:rsidP="007A5AA5">
            <w:pPr>
              <w:rPr>
                <w:rFonts w:asciiTheme="minorHAnsi" w:hAnsiTheme="minorHAnsi" w:cs="Arial"/>
                <w:sz w:val="20"/>
                <w:szCs w:val="20"/>
              </w:rPr>
            </w:pPr>
            <w:r>
              <w:rPr>
                <w:rFonts w:asciiTheme="minorHAnsi" w:hAnsiTheme="minorHAnsi" w:cs="Arial"/>
                <w:sz w:val="20"/>
                <w:szCs w:val="20"/>
              </w:rPr>
              <w:t>Lucie Melendez</w:t>
            </w:r>
            <w:r w:rsidRPr="00FF604B">
              <w:rPr>
                <w:rFonts w:asciiTheme="minorHAnsi" w:hAnsiTheme="minorHAnsi" w:cs="Arial"/>
                <w:sz w:val="20"/>
                <w:szCs w:val="20"/>
              </w:rPr>
              <w:t xml:space="preserve">, </w:t>
            </w:r>
            <w:r>
              <w:rPr>
                <w:rFonts w:asciiTheme="minorHAnsi" w:hAnsiTheme="minorHAnsi" w:cs="Arial"/>
                <w:sz w:val="20"/>
                <w:szCs w:val="20"/>
              </w:rPr>
              <w:t>Faculty</w:t>
            </w:r>
          </w:p>
        </w:tc>
      </w:tr>
      <w:tr w:rsidR="00B25FE2" w:rsidRPr="00FF604B" w14:paraId="435E225C" w14:textId="77777777" w:rsidTr="005404E4">
        <w:trPr>
          <w:trHeight w:hRule="exact" w:val="288"/>
        </w:trPr>
        <w:tc>
          <w:tcPr>
            <w:tcW w:w="2790" w:type="dxa"/>
            <w:tcBorders>
              <w:top w:val="single" w:sz="4" w:space="0" w:color="auto"/>
              <w:left w:val="single" w:sz="4" w:space="0" w:color="auto"/>
              <w:bottom w:val="single" w:sz="4" w:space="0" w:color="auto"/>
              <w:right w:val="single" w:sz="4" w:space="0" w:color="auto"/>
            </w:tcBorders>
            <w:vAlign w:val="center"/>
          </w:tcPr>
          <w:p w14:paraId="4CAF5CDA" w14:textId="668418AB" w:rsidR="00B25FE2" w:rsidRPr="00FF604B" w:rsidRDefault="00C32CAC" w:rsidP="00B25FE2">
            <w:pPr>
              <w:rPr>
                <w:rFonts w:asciiTheme="minorHAnsi" w:hAnsiTheme="minorHAnsi" w:cs="Arial"/>
                <w:sz w:val="20"/>
                <w:szCs w:val="20"/>
              </w:rPr>
            </w:pPr>
            <w:r>
              <w:rPr>
                <w:rFonts w:asciiTheme="minorHAnsi" w:hAnsiTheme="minorHAnsi" w:cs="Arial"/>
                <w:sz w:val="20"/>
                <w:szCs w:val="20"/>
              </w:rPr>
              <w:t>Heidi Carranza</w:t>
            </w:r>
          </w:p>
        </w:tc>
        <w:tc>
          <w:tcPr>
            <w:tcW w:w="3690" w:type="dxa"/>
            <w:tcBorders>
              <w:top w:val="single" w:sz="4" w:space="0" w:color="auto"/>
              <w:left w:val="single" w:sz="4" w:space="0" w:color="auto"/>
              <w:bottom w:val="single" w:sz="4" w:space="0" w:color="auto"/>
              <w:right w:val="single" w:sz="4" w:space="0" w:color="auto"/>
            </w:tcBorders>
          </w:tcPr>
          <w:p w14:paraId="64335932" w14:textId="080BF9EB" w:rsidR="00B25FE2" w:rsidRPr="00316C9D" w:rsidRDefault="00D5501D" w:rsidP="00B25FE2">
            <w:pPr>
              <w:rPr>
                <w:rFonts w:asciiTheme="minorHAnsi" w:hAnsiTheme="minorHAnsi" w:cs="Arial"/>
                <w:sz w:val="20"/>
                <w:szCs w:val="20"/>
              </w:rPr>
            </w:pPr>
            <w:r>
              <w:rPr>
                <w:rFonts w:asciiTheme="minorHAnsi" w:hAnsiTheme="minorHAnsi" w:cs="Arial"/>
                <w:sz w:val="20"/>
                <w:szCs w:val="20"/>
              </w:rPr>
              <w:t xml:space="preserve">Tianshu Pan </w:t>
            </w:r>
          </w:p>
        </w:tc>
        <w:tc>
          <w:tcPr>
            <w:tcW w:w="4050" w:type="dxa"/>
            <w:tcBorders>
              <w:top w:val="single" w:sz="4" w:space="0" w:color="auto"/>
              <w:left w:val="single" w:sz="4" w:space="0" w:color="auto"/>
              <w:bottom w:val="single" w:sz="4" w:space="0" w:color="auto"/>
              <w:right w:val="single" w:sz="4" w:space="0" w:color="auto"/>
            </w:tcBorders>
            <w:vAlign w:val="center"/>
          </w:tcPr>
          <w:p w14:paraId="0C979BF4" w14:textId="602FCB9D" w:rsidR="00B25FE2" w:rsidRPr="00316C9D" w:rsidRDefault="00EA1A61" w:rsidP="00B25FE2">
            <w:pPr>
              <w:rPr>
                <w:rFonts w:asciiTheme="minorHAnsi" w:hAnsiTheme="minorHAnsi" w:cs="Arial"/>
                <w:sz w:val="20"/>
                <w:szCs w:val="20"/>
              </w:rPr>
            </w:pPr>
            <w:r w:rsidRPr="00EA1A61">
              <w:rPr>
                <w:rFonts w:asciiTheme="minorHAnsi" w:hAnsiTheme="minorHAnsi" w:cs="Arial"/>
                <w:sz w:val="20"/>
                <w:szCs w:val="20"/>
              </w:rPr>
              <w:t>Keiko Tsurumi</w:t>
            </w:r>
            <w:r>
              <w:rPr>
                <w:rFonts w:asciiTheme="minorHAnsi" w:hAnsiTheme="minorHAnsi" w:cs="Arial"/>
                <w:sz w:val="20"/>
                <w:szCs w:val="20"/>
              </w:rPr>
              <w:t>, TPI</w:t>
            </w:r>
          </w:p>
        </w:tc>
        <w:tc>
          <w:tcPr>
            <w:tcW w:w="3330" w:type="dxa"/>
            <w:tcBorders>
              <w:top w:val="single" w:sz="4" w:space="0" w:color="auto"/>
              <w:left w:val="single" w:sz="4" w:space="0" w:color="auto"/>
              <w:bottom w:val="single" w:sz="4" w:space="0" w:color="auto"/>
              <w:right w:val="single" w:sz="4" w:space="0" w:color="auto"/>
            </w:tcBorders>
            <w:vAlign w:val="center"/>
          </w:tcPr>
          <w:p w14:paraId="2F469F68" w14:textId="65FF99EA" w:rsidR="00B25FE2" w:rsidRPr="00FF604B" w:rsidRDefault="005F1413" w:rsidP="00B25FE2">
            <w:pPr>
              <w:rPr>
                <w:rFonts w:asciiTheme="minorHAnsi" w:hAnsiTheme="minorHAnsi" w:cs="Arial"/>
                <w:sz w:val="20"/>
                <w:szCs w:val="20"/>
              </w:rPr>
            </w:pPr>
            <w:r>
              <w:rPr>
                <w:rFonts w:asciiTheme="minorHAnsi" w:hAnsiTheme="minorHAnsi" w:cs="Arial"/>
                <w:sz w:val="20"/>
                <w:szCs w:val="20"/>
              </w:rPr>
              <w:t>Shireetha Gethers, Faculty</w:t>
            </w:r>
          </w:p>
        </w:tc>
      </w:tr>
      <w:tr w:rsidR="008639AB" w:rsidRPr="00FF604B" w14:paraId="43061B08" w14:textId="77777777" w:rsidTr="005404E4">
        <w:trPr>
          <w:trHeight w:hRule="exact" w:val="288"/>
        </w:trPr>
        <w:tc>
          <w:tcPr>
            <w:tcW w:w="2790" w:type="dxa"/>
            <w:tcBorders>
              <w:top w:val="single" w:sz="4" w:space="0" w:color="auto"/>
              <w:left w:val="single" w:sz="4" w:space="0" w:color="auto"/>
              <w:bottom w:val="single" w:sz="4" w:space="0" w:color="auto"/>
              <w:right w:val="single" w:sz="4" w:space="0" w:color="auto"/>
            </w:tcBorders>
            <w:vAlign w:val="center"/>
          </w:tcPr>
          <w:p w14:paraId="73D41663" w14:textId="07D44C6B" w:rsidR="008639AB" w:rsidRPr="00FF604B" w:rsidRDefault="00C32CAC" w:rsidP="008639AB">
            <w:pPr>
              <w:rPr>
                <w:rFonts w:asciiTheme="minorHAnsi" w:hAnsiTheme="minorHAnsi" w:cs="Arial"/>
                <w:sz w:val="20"/>
                <w:szCs w:val="20"/>
              </w:rPr>
            </w:pPr>
            <w:r>
              <w:rPr>
                <w:rFonts w:asciiTheme="minorHAnsi" w:hAnsiTheme="minorHAnsi" w:cs="Arial"/>
                <w:sz w:val="20"/>
                <w:szCs w:val="20"/>
              </w:rPr>
              <w:t>Bobby Guerrero</w:t>
            </w:r>
          </w:p>
        </w:tc>
        <w:tc>
          <w:tcPr>
            <w:tcW w:w="3690" w:type="dxa"/>
            <w:tcBorders>
              <w:top w:val="single" w:sz="4" w:space="0" w:color="auto"/>
              <w:left w:val="single" w:sz="4" w:space="0" w:color="auto"/>
              <w:bottom w:val="single" w:sz="4" w:space="0" w:color="auto"/>
              <w:right w:val="single" w:sz="4" w:space="0" w:color="auto"/>
            </w:tcBorders>
          </w:tcPr>
          <w:p w14:paraId="23BB9F18" w14:textId="388BAC81" w:rsidR="008639AB" w:rsidRPr="00FF604B" w:rsidRDefault="00B032E5" w:rsidP="008639AB">
            <w:pPr>
              <w:rPr>
                <w:rFonts w:asciiTheme="minorHAnsi" w:hAnsiTheme="minorHAnsi" w:cs="Arial"/>
                <w:sz w:val="20"/>
                <w:szCs w:val="20"/>
              </w:rPr>
            </w:pPr>
            <w:r>
              <w:rPr>
                <w:rFonts w:asciiTheme="minorHAnsi" w:hAnsiTheme="minorHAnsi" w:cs="Arial"/>
                <w:sz w:val="20"/>
                <w:szCs w:val="20"/>
              </w:rPr>
              <w:t>T</w:t>
            </w:r>
            <w:r w:rsidR="00D5501D">
              <w:rPr>
                <w:rFonts w:asciiTheme="minorHAnsi" w:hAnsiTheme="minorHAnsi" w:cs="Arial"/>
                <w:sz w:val="20"/>
                <w:szCs w:val="20"/>
              </w:rPr>
              <w:t xml:space="preserve">im Kovac </w:t>
            </w:r>
          </w:p>
        </w:tc>
        <w:tc>
          <w:tcPr>
            <w:tcW w:w="4050" w:type="dxa"/>
            <w:tcBorders>
              <w:top w:val="single" w:sz="4" w:space="0" w:color="auto"/>
              <w:left w:val="single" w:sz="4" w:space="0" w:color="auto"/>
              <w:bottom w:val="single" w:sz="4" w:space="0" w:color="auto"/>
              <w:right w:val="single" w:sz="4" w:space="0" w:color="auto"/>
            </w:tcBorders>
            <w:vAlign w:val="center"/>
          </w:tcPr>
          <w:p w14:paraId="054FCC07" w14:textId="4845402B" w:rsidR="008639AB" w:rsidRPr="00FF604B" w:rsidRDefault="008639AB" w:rsidP="008639AB">
            <w:pP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14:paraId="6152DD71" w14:textId="68A81602" w:rsidR="008639AB" w:rsidRPr="00FF604B" w:rsidRDefault="008639AB" w:rsidP="00465CA6">
            <w:pPr>
              <w:rPr>
                <w:rFonts w:asciiTheme="minorHAnsi" w:hAnsiTheme="minorHAnsi" w:cs="Arial"/>
                <w:sz w:val="20"/>
                <w:szCs w:val="20"/>
              </w:rPr>
            </w:pPr>
            <w:r w:rsidRPr="00E3398F">
              <w:rPr>
                <w:rFonts w:asciiTheme="minorHAnsi" w:hAnsiTheme="minorHAnsi" w:cs="Arial"/>
                <w:b/>
                <w:sz w:val="20"/>
                <w:szCs w:val="20"/>
              </w:rPr>
              <w:t>Recorder:</w:t>
            </w:r>
            <w:r>
              <w:rPr>
                <w:rFonts w:asciiTheme="minorHAnsi" w:hAnsiTheme="minorHAnsi" w:cs="Arial"/>
                <w:sz w:val="20"/>
                <w:szCs w:val="20"/>
              </w:rPr>
              <w:t xml:space="preserve">  </w:t>
            </w:r>
            <w:r w:rsidR="006D0726">
              <w:rPr>
                <w:rFonts w:asciiTheme="minorHAnsi" w:hAnsiTheme="minorHAnsi" w:cs="Arial"/>
                <w:sz w:val="20"/>
                <w:szCs w:val="20"/>
              </w:rPr>
              <w:t>Estela Mejia-Gonzalez</w:t>
            </w:r>
          </w:p>
        </w:tc>
      </w:tr>
      <w:tr w:rsidR="00D5501D" w:rsidRPr="00FF604B" w14:paraId="35C674FE" w14:textId="77777777" w:rsidTr="005404E4">
        <w:trPr>
          <w:trHeight w:hRule="exact" w:val="288"/>
        </w:trPr>
        <w:tc>
          <w:tcPr>
            <w:tcW w:w="2790" w:type="dxa"/>
            <w:tcBorders>
              <w:top w:val="single" w:sz="4" w:space="0" w:color="auto"/>
              <w:left w:val="single" w:sz="4" w:space="0" w:color="auto"/>
              <w:bottom w:val="single" w:sz="4" w:space="0" w:color="auto"/>
              <w:right w:val="single" w:sz="4" w:space="0" w:color="auto"/>
            </w:tcBorders>
            <w:vAlign w:val="center"/>
          </w:tcPr>
          <w:p w14:paraId="2537472B" w14:textId="3D9A0FEA" w:rsidR="00D5501D" w:rsidRDefault="00D5501D" w:rsidP="008639AB">
            <w:pPr>
              <w:rPr>
                <w:rFonts w:asciiTheme="minorHAnsi" w:hAnsiTheme="minorHAnsi" w:cs="Arial"/>
                <w:sz w:val="20"/>
                <w:szCs w:val="20"/>
              </w:rPr>
            </w:pPr>
            <w:r>
              <w:rPr>
                <w:rFonts w:asciiTheme="minorHAnsi" w:hAnsiTheme="minorHAnsi" w:cs="Arial"/>
                <w:sz w:val="20"/>
                <w:szCs w:val="20"/>
              </w:rPr>
              <w:t xml:space="preserve">Connie White </w:t>
            </w:r>
          </w:p>
        </w:tc>
        <w:tc>
          <w:tcPr>
            <w:tcW w:w="3690" w:type="dxa"/>
            <w:tcBorders>
              <w:top w:val="single" w:sz="4" w:space="0" w:color="auto"/>
              <w:left w:val="single" w:sz="4" w:space="0" w:color="auto"/>
              <w:bottom w:val="single" w:sz="4" w:space="0" w:color="auto"/>
              <w:right w:val="single" w:sz="4" w:space="0" w:color="auto"/>
            </w:tcBorders>
          </w:tcPr>
          <w:p w14:paraId="54B20DFE" w14:textId="724E0539" w:rsidR="00D5501D" w:rsidRDefault="00D5501D" w:rsidP="008639AB">
            <w:pPr>
              <w:rPr>
                <w:rFonts w:asciiTheme="minorHAnsi" w:hAnsiTheme="minorHAnsi" w:cs="Arial"/>
                <w:sz w:val="20"/>
                <w:szCs w:val="20"/>
              </w:rPr>
            </w:pPr>
            <w:r>
              <w:rPr>
                <w:rFonts w:asciiTheme="minorHAnsi" w:hAnsiTheme="minorHAnsi" w:cs="Arial"/>
                <w:sz w:val="20"/>
                <w:szCs w:val="20"/>
              </w:rPr>
              <w:t>Akemi Vasquez</w:t>
            </w:r>
          </w:p>
        </w:tc>
        <w:tc>
          <w:tcPr>
            <w:tcW w:w="4050" w:type="dxa"/>
            <w:tcBorders>
              <w:top w:val="single" w:sz="4" w:space="0" w:color="auto"/>
              <w:left w:val="single" w:sz="4" w:space="0" w:color="auto"/>
              <w:bottom w:val="single" w:sz="4" w:space="0" w:color="auto"/>
              <w:right w:val="single" w:sz="4" w:space="0" w:color="auto"/>
            </w:tcBorders>
            <w:vAlign w:val="center"/>
          </w:tcPr>
          <w:p w14:paraId="4DCFAD27" w14:textId="77777777" w:rsidR="00D5501D" w:rsidRPr="00FF604B" w:rsidRDefault="00D5501D" w:rsidP="008639AB">
            <w:pP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14:paraId="33328FE1" w14:textId="77777777" w:rsidR="00D5501D" w:rsidRPr="00E3398F" w:rsidRDefault="00D5501D" w:rsidP="00465CA6">
            <w:pPr>
              <w:rPr>
                <w:rFonts w:asciiTheme="minorHAnsi" w:hAnsiTheme="minorHAnsi" w:cs="Arial"/>
                <w:b/>
                <w:sz w:val="20"/>
                <w:szCs w:val="20"/>
              </w:rPr>
            </w:pPr>
          </w:p>
        </w:tc>
      </w:tr>
    </w:tbl>
    <w:p w14:paraId="5C47D9B9" w14:textId="77777777" w:rsidR="00A14C90" w:rsidRPr="00FF604B" w:rsidRDefault="00A14C90" w:rsidP="00A14C90">
      <w:pPr>
        <w:rPr>
          <w:rFonts w:asciiTheme="minorHAnsi" w:hAnsiTheme="minorHAnsi" w:cs="Lucida Sans Unicode"/>
          <w:bCs/>
          <w:iCs/>
          <w:sz w:val="20"/>
          <w:szCs w:val="20"/>
        </w:rPr>
      </w:pPr>
    </w:p>
    <w:tbl>
      <w:tblPr>
        <w:tblpPr w:leftFromText="180" w:rightFromText="180" w:vertAnchor="text" w:tblpX="-95" w:tblpY="1"/>
        <w:tblOverlap w:val="neve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7750"/>
        <w:gridCol w:w="3330"/>
      </w:tblGrid>
      <w:tr w:rsidR="00A14C90" w:rsidRPr="00FF604B" w14:paraId="494B9A5B" w14:textId="77777777" w:rsidTr="005404E4">
        <w:trPr>
          <w:trHeight w:val="305"/>
          <w:tblHeader/>
        </w:trPr>
        <w:tc>
          <w:tcPr>
            <w:tcW w:w="2785" w:type="dxa"/>
            <w:shd w:val="clear" w:color="auto" w:fill="D9D9D9"/>
            <w:vAlign w:val="center"/>
          </w:tcPr>
          <w:p w14:paraId="648FEDCA" w14:textId="27D5A69A" w:rsidR="00A14C90" w:rsidRPr="00FF604B" w:rsidRDefault="00A14C90" w:rsidP="005404E4">
            <w:pPr>
              <w:jc w:val="center"/>
              <w:rPr>
                <w:rFonts w:asciiTheme="minorHAnsi" w:hAnsiTheme="minorHAnsi" w:cs="Lucida Sans Unicode"/>
                <w:bCs/>
                <w:i/>
                <w:iCs/>
                <w:sz w:val="20"/>
                <w:szCs w:val="20"/>
              </w:rPr>
            </w:pPr>
            <w:r w:rsidRPr="00FF604B">
              <w:rPr>
                <w:rFonts w:asciiTheme="minorHAnsi" w:hAnsiTheme="minorHAnsi"/>
                <w:b/>
                <w:sz w:val="20"/>
                <w:szCs w:val="20"/>
              </w:rPr>
              <w:t>Item</w:t>
            </w:r>
          </w:p>
        </w:tc>
        <w:tc>
          <w:tcPr>
            <w:tcW w:w="7750" w:type="dxa"/>
            <w:shd w:val="clear" w:color="auto" w:fill="D9D9D9"/>
            <w:vAlign w:val="center"/>
          </w:tcPr>
          <w:p w14:paraId="00A248DC" w14:textId="77777777" w:rsidR="00A14C90" w:rsidRPr="00FF604B" w:rsidRDefault="00A14C90" w:rsidP="005404E4">
            <w:pPr>
              <w:jc w:val="center"/>
              <w:rPr>
                <w:rFonts w:asciiTheme="minorHAnsi" w:hAnsiTheme="minorHAnsi" w:cs="Lucida Sans Unicode"/>
                <w:b/>
                <w:bCs/>
                <w:iCs/>
                <w:sz w:val="20"/>
                <w:szCs w:val="20"/>
              </w:rPr>
            </w:pPr>
            <w:r w:rsidRPr="00FF604B">
              <w:rPr>
                <w:rFonts w:asciiTheme="minorHAnsi" w:hAnsiTheme="minorHAnsi"/>
                <w:b/>
                <w:sz w:val="20"/>
                <w:szCs w:val="20"/>
              </w:rPr>
              <w:t>Discussion</w:t>
            </w:r>
          </w:p>
        </w:tc>
        <w:tc>
          <w:tcPr>
            <w:tcW w:w="3330" w:type="dxa"/>
            <w:shd w:val="clear" w:color="auto" w:fill="D9D9D9"/>
            <w:vAlign w:val="center"/>
          </w:tcPr>
          <w:p w14:paraId="6CD1D7AB" w14:textId="77777777" w:rsidR="00A14C90" w:rsidRPr="00FF604B" w:rsidRDefault="00A14C90" w:rsidP="005404E4">
            <w:pPr>
              <w:jc w:val="center"/>
              <w:rPr>
                <w:rFonts w:asciiTheme="minorHAnsi" w:hAnsiTheme="minorHAnsi"/>
                <w:b/>
                <w:sz w:val="20"/>
                <w:szCs w:val="20"/>
              </w:rPr>
            </w:pPr>
            <w:r w:rsidRPr="00FF604B">
              <w:rPr>
                <w:rFonts w:asciiTheme="minorHAnsi" w:hAnsiTheme="minorHAnsi"/>
                <w:b/>
                <w:sz w:val="20"/>
                <w:szCs w:val="20"/>
              </w:rPr>
              <w:t>Outcome/Action Needed</w:t>
            </w:r>
          </w:p>
        </w:tc>
      </w:tr>
      <w:tr w:rsidR="00A14C90" w:rsidRPr="00FF604B" w14:paraId="4F12BC34" w14:textId="77777777" w:rsidTr="005404E4">
        <w:trPr>
          <w:trHeight w:val="571"/>
        </w:trPr>
        <w:tc>
          <w:tcPr>
            <w:tcW w:w="2785" w:type="dxa"/>
            <w:tcBorders>
              <w:bottom w:val="single" w:sz="4" w:space="0" w:color="auto"/>
            </w:tcBorders>
          </w:tcPr>
          <w:p w14:paraId="263B741B" w14:textId="095FD470" w:rsidR="00A14C90" w:rsidRPr="00EA1A61" w:rsidRDefault="00A14C90" w:rsidP="005404E4">
            <w:pPr>
              <w:rPr>
                <w:rFonts w:asciiTheme="minorHAnsi" w:hAnsiTheme="minorHAnsi" w:cs="Arial"/>
                <w:b/>
              </w:rPr>
            </w:pPr>
            <w:r w:rsidRPr="002E413D">
              <w:rPr>
                <w:rFonts w:asciiTheme="minorHAnsi" w:hAnsiTheme="minorHAnsi" w:cs="Arial"/>
                <w:b/>
              </w:rPr>
              <w:t>Welcome and Introductions</w:t>
            </w:r>
          </w:p>
        </w:tc>
        <w:tc>
          <w:tcPr>
            <w:tcW w:w="7750" w:type="dxa"/>
          </w:tcPr>
          <w:p w14:paraId="51E2000E" w14:textId="4D6D3478" w:rsidR="00A14C90" w:rsidRPr="00FF604B" w:rsidRDefault="00B46A9D" w:rsidP="005404E4">
            <w:pPr>
              <w:rPr>
                <w:rFonts w:asciiTheme="minorHAnsi" w:hAnsiTheme="minorHAnsi" w:cs="Arial"/>
                <w:bCs/>
                <w:iCs/>
                <w:sz w:val="20"/>
                <w:szCs w:val="20"/>
              </w:rPr>
            </w:pPr>
            <w:r>
              <w:rPr>
                <w:rFonts w:asciiTheme="minorHAnsi" w:hAnsiTheme="minorHAnsi" w:cs="Arial"/>
                <w:bCs/>
                <w:iCs/>
                <w:sz w:val="20"/>
                <w:szCs w:val="20"/>
              </w:rPr>
              <w:t xml:space="preserve">Cecelia Thay called </w:t>
            </w:r>
            <w:r w:rsidR="004D01E5">
              <w:rPr>
                <w:rFonts w:asciiTheme="minorHAnsi" w:hAnsiTheme="minorHAnsi" w:cs="Arial"/>
                <w:bCs/>
                <w:iCs/>
                <w:sz w:val="20"/>
                <w:szCs w:val="20"/>
              </w:rPr>
              <w:t>the</w:t>
            </w:r>
            <w:r w:rsidR="004D01E5" w:rsidRPr="00FF604B">
              <w:rPr>
                <w:rFonts w:asciiTheme="minorHAnsi" w:hAnsiTheme="minorHAnsi" w:cs="Arial"/>
                <w:bCs/>
                <w:iCs/>
                <w:sz w:val="20"/>
                <w:szCs w:val="20"/>
              </w:rPr>
              <w:t xml:space="preserve"> meeting to order at </w:t>
            </w:r>
            <w:r w:rsidR="00B14A43">
              <w:rPr>
                <w:rFonts w:asciiTheme="minorHAnsi" w:hAnsiTheme="minorHAnsi" w:cs="Arial"/>
                <w:bCs/>
                <w:iCs/>
                <w:sz w:val="20"/>
                <w:szCs w:val="20"/>
              </w:rPr>
              <w:t>10:02am.</w:t>
            </w:r>
          </w:p>
        </w:tc>
        <w:tc>
          <w:tcPr>
            <w:tcW w:w="3330" w:type="dxa"/>
          </w:tcPr>
          <w:p w14:paraId="66290787" w14:textId="09DE7E15" w:rsidR="00261F53" w:rsidRPr="00FF604B" w:rsidRDefault="00261F53" w:rsidP="005404E4">
            <w:pPr>
              <w:rPr>
                <w:rFonts w:asciiTheme="minorHAnsi" w:hAnsiTheme="minorHAnsi" w:cs="Arial"/>
                <w:bCs/>
                <w:iCs/>
                <w:sz w:val="20"/>
                <w:szCs w:val="20"/>
              </w:rPr>
            </w:pPr>
          </w:p>
        </w:tc>
      </w:tr>
      <w:tr w:rsidR="00261F53" w:rsidRPr="00FF604B" w14:paraId="139AC5B0" w14:textId="77777777" w:rsidTr="005404E4">
        <w:tc>
          <w:tcPr>
            <w:tcW w:w="2785" w:type="dxa"/>
            <w:tcBorders>
              <w:bottom w:val="single" w:sz="4" w:space="0" w:color="auto"/>
            </w:tcBorders>
          </w:tcPr>
          <w:p w14:paraId="1CCB01E4" w14:textId="3D65DEC9" w:rsidR="00261F53" w:rsidRPr="00FF604B" w:rsidRDefault="007970E2" w:rsidP="005404E4">
            <w:pPr>
              <w:rPr>
                <w:rFonts w:asciiTheme="minorHAnsi" w:hAnsiTheme="minorHAnsi" w:cs="Arial"/>
                <w:b/>
                <w:sz w:val="20"/>
                <w:szCs w:val="20"/>
              </w:rPr>
            </w:pPr>
            <w:r>
              <w:rPr>
                <w:rFonts w:asciiTheme="minorHAnsi" w:hAnsiTheme="minorHAnsi" w:cs="Arial"/>
                <w:b/>
              </w:rPr>
              <w:t>20</w:t>
            </w:r>
            <w:r w:rsidR="006D0726">
              <w:rPr>
                <w:rFonts w:asciiTheme="minorHAnsi" w:hAnsiTheme="minorHAnsi" w:cs="Arial"/>
                <w:b/>
              </w:rPr>
              <w:t>20</w:t>
            </w:r>
            <w:r>
              <w:rPr>
                <w:rFonts w:asciiTheme="minorHAnsi" w:hAnsiTheme="minorHAnsi" w:cs="Arial"/>
                <w:b/>
              </w:rPr>
              <w:t>-</w:t>
            </w:r>
            <w:r w:rsidR="00465CA6">
              <w:rPr>
                <w:rFonts w:asciiTheme="minorHAnsi" w:hAnsiTheme="minorHAnsi" w:cs="Arial"/>
                <w:b/>
              </w:rPr>
              <w:t>2</w:t>
            </w:r>
            <w:r w:rsidR="006D0726">
              <w:rPr>
                <w:rFonts w:asciiTheme="minorHAnsi" w:hAnsiTheme="minorHAnsi" w:cs="Arial"/>
                <w:b/>
              </w:rPr>
              <w:t>1</w:t>
            </w:r>
            <w:r>
              <w:rPr>
                <w:rFonts w:asciiTheme="minorHAnsi" w:hAnsiTheme="minorHAnsi" w:cs="Arial"/>
                <w:b/>
              </w:rPr>
              <w:t xml:space="preserve"> </w:t>
            </w:r>
            <w:r w:rsidR="00AB7454">
              <w:rPr>
                <w:rFonts w:asciiTheme="minorHAnsi" w:hAnsiTheme="minorHAnsi" w:cs="Arial"/>
                <w:b/>
              </w:rPr>
              <w:t xml:space="preserve">Advisory </w:t>
            </w:r>
            <w:r>
              <w:rPr>
                <w:rFonts w:asciiTheme="minorHAnsi" w:hAnsiTheme="minorHAnsi" w:cs="Arial"/>
                <w:b/>
              </w:rPr>
              <w:t>Minutes</w:t>
            </w:r>
          </w:p>
        </w:tc>
        <w:tc>
          <w:tcPr>
            <w:tcW w:w="7750" w:type="dxa"/>
          </w:tcPr>
          <w:p w14:paraId="331449FE" w14:textId="535BE7CC" w:rsidR="00CC3B17" w:rsidRPr="00E3398F" w:rsidRDefault="007A5AA5" w:rsidP="005404E4">
            <w:pPr>
              <w:rPr>
                <w:rFonts w:asciiTheme="minorHAnsi" w:hAnsiTheme="minorHAnsi"/>
                <w:sz w:val="20"/>
                <w:szCs w:val="20"/>
              </w:rPr>
            </w:pPr>
            <w:r>
              <w:rPr>
                <w:rFonts w:asciiTheme="minorHAnsi" w:hAnsiTheme="minorHAnsi"/>
                <w:sz w:val="20"/>
                <w:szCs w:val="20"/>
              </w:rPr>
              <w:t>20</w:t>
            </w:r>
            <w:r w:rsidR="006D0726">
              <w:rPr>
                <w:rFonts w:asciiTheme="minorHAnsi" w:hAnsiTheme="minorHAnsi"/>
                <w:sz w:val="20"/>
                <w:szCs w:val="20"/>
              </w:rPr>
              <w:t>20</w:t>
            </w:r>
            <w:r>
              <w:rPr>
                <w:rFonts w:asciiTheme="minorHAnsi" w:hAnsiTheme="minorHAnsi"/>
                <w:sz w:val="20"/>
                <w:szCs w:val="20"/>
              </w:rPr>
              <w:t>-</w:t>
            </w:r>
            <w:r w:rsidR="00B46A9D">
              <w:rPr>
                <w:rFonts w:asciiTheme="minorHAnsi" w:hAnsiTheme="minorHAnsi"/>
                <w:sz w:val="20"/>
                <w:szCs w:val="20"/>
              </w:rPr>
              <w:t>2</w:t>
            </w:r>
            <w:r w:rsidR="006D0726">
              <w:rPr>
                <w:rFonts w:asciiTheme="minorHAnsi" w:hAnsiTheme="minorHAnsi"/>
                <w:sz w:val="20"/>
                <w:szCs w:val="20"/>
              </w:rPr>
              <w:t>1</w:t>
            </w:r>
            <w:r>
              <w:rPr>
                <w:rFonts w:asciiTheme="minorHAnsi" w:hAnsiTheme="minorHAnsi"/>
                <w:sz w:val="20"/>
                <w:szCs w:val="20"/>
              </w:rPr>
              <w:t xml:space="preserve"> CDE Advisory </w:t>
            </w:r>
            <w:r w:rsidR="00CC3B17" w:rsidRPr="00FF604B">
              <w:rPr>
                <w:rFonts w:asciiTheme="minorHAnsi" w:hAnsiTheme="minorHAnsi"/>
                <w:sz w:val="20"/>
                <w:szCs w:val="20"/>
              </w:rPr>
              <w:t>Minutes</w:t>
            </w:r>
            <w:r>
              <w:rPr>
                <w:rFonts w:asciiTheme="minorHAnsi" w:hAnsiTheme="minorHAnsi"/>
                <w:sz w:val="20"/>
                <w:szCs w:val="20"/>
              </w:rPr>
              <w:t xml:space="preserve"> </w:t>
            </w:r>
            <w:r w:rsidR="00CC3B17" w:rsidRPr="00FF604B">
              <w:rPr>
                <w:rFonts w:asciiTheme="minorHAnsi" w:hAnsiTheme="minorHAnsi"/>
                <w:sz w:val="20"/>
                <w:szCs w:val="20"/>
              </w:rPr>
              <w:t>(</w:t>
            </w:r>
            <w:r>
              <w:rPr>
                <w:rFonts w:asciiTheme="minorHAnsi" w:hAnsiTheme="minorHAnsi"/>
                <w:sz w:val="20"/>
                <w:szCs w:val="20"/>
              </w:rPr>
              <w:t xml:space="preserve">February </w:t>
            </w:r>
            <w:r w:rsidR="006D0726">
              <w:rPr>
                <w:rFonts w:asciiTheme="minorHAnsi" w:hAnsiTheme="minorHAnsi"/>
                <w:sz w:val="20"/>
                <w:szCs w:val="20"/>
              </w:rPr>
              <w:t>5</w:t>
            </w:r>
            <w:r w:rsidR="00CC3B17" w:rsidRPr="00FF604B">
              <w:rPr>
                <w:rFonts w:asciiTheme="minorHAnsi" w:hAnsiTheme="minorHAnsi"/>
                <w:sz w:val="20"/>
                <w:szCs w:val="20"/>
              </w:rPr>
              <w:t>, 20</w:t>
            </w:r>
            <w:r w:rsidR="0088476E">
              <w:rPr>
                <w:rFonts w:asciiTheme="minorHAnsi" w:hAnsiTheme="minorHAnsi"/>
                <w:sz w:val="20"/>
                <w:szCs w:val="20"/>
              </w:rPr>
              <w:t>2</w:t>
            </w:r>
            <w:r w:rsidR="006D0726">
              <w:rPr>
                <w:rFonts w:asciiTheme="minorHAnsi" w:hAnsiTheme="minorHAnsi"/>
                <w:sz w:val="20"/>
                <w:szCs w:val="20"/>
              </w:rPr>
              <w:t>1</w:t>
            </w:r>
            <w:r w:rsidR="00CC3B17" w:rsidRPr="00FF604B">
              <w:rPr>
                <w:rFonts w:asciiTheme="minorHAnsi" w:hAnsiTheme="minorHAnsi"/>
                <w:sz w:val="20"/>
                <w:szCs w:val="20"/>
              </w:rPr>
              <w:t xml:space="preserve">) was reviewed </w:t>
            </w:r>
            <w:r>
              <w:rPr>
                <w:rFonts w:asciiTheme="minorHAnsi" w:hAnsiTheme="minorHAnsi"/>
                <w:sz w:val="20"/>
                <w:szCs w:val="20"/>
              </w:rPr>
              <w:t xml:space="preserve">and approved </w:t>
            </w:r>
            <w:r w:rsidR="00DC5024">
              <w:rPr>
                <w:rFonts w:asciiTheme="minorHAnsi" w:hAnsiTheme="minorHAnsi"/>
                <w:sz w:val="20"/>
                <w:szCs w:val="20"/>
              </w:rPr>
              <w:t>via email</w:t>
            </w:r>
            <w:r w:rsidR="009D1A57">
              <w:rPr>
                <w:rFonts w:asciiTheme="minorHAnsi" w:hAnsiTheme="minorHAnsi"/>
                <w:sz w:val="20"/>
                <w:szCs w:val="20"/>
              </w:rPr>
              <w:t xml:space="preserve"> by advisory members</w:t>
            </w:r>
            <w:r w:rsidR="004734DB">
              <w:rPr>
                <w:rFonts w:asciiTheme="minorHAnsi" w:hAnsiTheme="minorHAnsi"/>
                <w:sz w:val="20"/>
                <w:szCs w:val="20"/>
              </w:rPr>
              <w:t>.</w:t>
            </w:r>
          </w:p>
        </w:tc>
        <w:tc>
          <w:tcPr>
            <w:tcW w:w="3330" w:type="dxa"/>
          </w:tcPr>
          <w:p w14:paraId="2C6757A9" w14:textId="75E6D19C" w:rsidR="00136AF3" w:rsidRPr="00FF604B" w:rsidRDefault="00AB7454" w:rsidP="005404E4">
            <w:pPr>
              <w:rPr>
                <w:rFonts w:asciiTheme="minorHAnsi" w:hAnsiTheme="minorHAnsi" w:cs="Arial"/>
                <w:bCs/>
                <w:iCs/>
                <w:sz w:val="20"/>
                <w:szCs w:val="20"/>
              </w:rPr>
            </w:pPr>
            <w:r>
              <w:rPr>
                <w:rFonts w:asciiTheme="minorHAnsi" w:hAnsiTheme="minorHAnsi" w:cs="Arial"/>
                <w:bCs/>
                <w:iCs/>
                <w:sz w:val="20"/>
                <w:szCs w:val="20"/>
              </w:rPr>
              <w:t>Advisory m</w:t>
            </w:r>
            <w:r w:rsidR="006F6453">
              <w:rPr>
                <w:rFonts w:asciiTheme="minorHAnsi" w:hAnsiTheme="minorHAnsi" w:cs="Arial"/>
                <w:bCs/>
                <w:iCs/>
                <w:sz w:val="20"/>
                <w:szCs w:val="20"/>
              </w:rPr>
              <w:t xml:space="preserve">inutes </w:t>
            </w:r>
            <w:r w:rsidR="008C5F71">
              <w:rPr>
                <w:rFonts w:asciiTheme="minorHAnsi" w:hAnsiTheme="minorHAnsi" w:cs="Arial"/>
                <w:bCs/>
                <w:iCs/>
                <w:sz w:val="20"/>
                <w:szCs w:val="20"/>
              </w:rPr>
              <w:t>are</w:t>
            </w:r>
            <w:r w:rsidR="006F6453">
              <w:rPr>
                <w:rFonts w:asciiTheme="minorHAnsi" w:hAnsiTheme="minorHAnsi" w:cs="Arial"/>
                <w:bCs/>
                <w:iCs/>
                <w:sz w:val="20"/>
                <w:szCs w:val="20"/>
              </w:rPr>
              <w:t xml:space="preserve"> posted on</w:t>
            </w:r>
            <w:r w:rsidR="009C0A38">
              <w:rPr>
                <w:rFonts w:asciiTheme="minorHAnsi" w:hAnsiTheme="minorHAnsi" w:cs="Arial"/>
                <w:bCs/>
                <w:iCs/>
                <w:sz w:val="20"/>
                <w:szCs w:val="20"/>
              </w:rPr>
              <w:t xml:space="preserve"> the </w:t>
            </w:r>
            <w:hyperlink r:id="rId12" w:history="1">
              <w:r w:rsidR="009C0A38" w:rsidRPr="009C0A38">
                <w:rPr>
                  <w:rStyle w:val="Hyperlink"/>
                  <w:rFonts w:asciiTheme="minorHAnsi" w:hAnsiTheme="minorHAnsi" w:cs="Arial"/>
                  <w:bCs/>
                  <w:iCs/>
                  <w:sz w:val="20"/>
                  <w:szCs w:val="20"/>
                </w:rPr>
                <w:t>Mt SAC Business Division Webpage</w:t>
              </w:r>
            </w:hyperlink>
            <w:r w:rsidR="006F6453">
              <w:rPr>
                <w:rFonts w:asciiTheme="minorHAnsi" w:hAnsiTheme="minorHAnsi" w:cs="Arial"/>
                <w:bCs/>
                <w:iCs/>
                <w:sz w:val="20"/>
                <w:szCs w:val="20"/>
              </w:rPr>
              <w:t>.</w:t>
            </w:r>
          </w:p>
        </w:tc>
      </w:tr>
      <w:tr w:rsidR="007A54EE" w:rsidRPr="00FF604B" w14:paraId="6BA356A2" w14:textId="77777777" w:rsidTr="005404E4">
        <w:trPr>
          <w:trHeight w:val="728"/>
        </w:trPr>
        <w:tc>
          <w:tcPr>
            <w:tcW w:w="2785" w:type="dxa"/>
            <w:tcBorders>
              <w:bottom w:val="single" w:sz="4" w:space="0" w:color="auto"/>
            </w:tcBorders>
          </w:tcPr>
          <w:p w14:paraId="2A206B05" w14:textId="42B6B2B2" w:rsidR="007A54EE" w:rsidRPr="002E413D" w:rsidRDefault="002568F8" w:rsidP="005404E4">
            <w:pPr>
              <w:rPr>
                <w:rFonts w:asciiTheme="minorHAnsi" w:hAnsiTheme="minorHAnsi" w:cs="Arial"/>
                <w:b/>
              </w:rPr>
            </w:pPr>
            <w:r>
              <w:rPr>
                <w:rFonts w:asciiTheme="minorHAnsi" w:hAnsiTheme="minorHAnsi" w:cs="Arial"/>
                <w:b/>
              </w:rPr>
              <w:t xml:space="preserve">Business </w:t>
            </w:r>
            <w:r w:rsidR="007A54EE" w:rsidRPr="002E413D">
              <w:rPr>
                <w:rFonts w:asciiTheme="minorHAnsi" w:hAnsiTheme="minorHAnsi" w:cs="Arial"/>
                <w:b/>
              </w:rPr>
              <w:t xml:space="preserve">Division </w:t>
            </w:r>
          </w:p>
        </w:tc>
        <w:tc>
          <w:tcPr>
            <w:tcW w:w="7750" w:type="dxa"/>
          </w:tcPr>
          <w:p w14:paraId="38B66DCB" w14:textId="0E2D74E0" w:rsidR="00D5501D" w:rsidRDefault="002E0B8F" w:rsidP="005404E4">
            <w:pPr>
              <w:rPr>
                <w:rFonts w:asciiTheme="minorHAnsi" w:hAnsiTheme="minorHAnsi"/>
                <w:sz w:val="20"/>
                <w:szCs w:val="20"/>
              </w:rPr>
            </w:pPr>
            <w:r w:rsidRPr="00EA1A61">
              <w:rPr>
                <w:rFonts w:asciiTheme="minorHAnsi" w:hAnsiTheme="minorHAnsi"/>
                <w:sz w:val="20"/>
                <w:szCs w:val="20"/>
              </w:rPr>
              <w:t>Business Division Dean Jennifer Galbraith shared</w:t>
            </w:r>
            <w:r>
              <w:rPr>
                <w:rFonts w:asciiTheme="minorHAnsi" w:hAnsiTheme="minorHAnsi"/>
                <w:sz w:val="20"/>
                <w:szCs w:val="20"/>
              </w:rPr>
              <w:t xml:space="preserve"> the following: Students on campus must be Covid vaccinated or have exemption and staff must be vaccinated or test weekly. College enrollment for Spring 2022 is currently 46% Face to Face, 7 .2% Hybrid, and 46% DL. Business Division 32% Face to Face, 7% Hybrid, 61% DL. In order to teach DL courses, faculty must be SPOT certified and FOMAR alone is no longer accepted.  Pre-pandemic, only 6% course were DL and the anticipation is at least 30% of courses will remain DL. Campus enrollment is down 10% compared to Spring 2020, Business Division enrollment is down 12% and Child Development is down 16%.  Outreach and advertising </w:t>
            </w:r>
            <w:proofErr w:type="gramStart"/>
            <w:r>
              <w:rPr>
                <w:rFonts w:asciiTheme="minorHAnsi" w:hAnsiTheme="minorHAnsi"/>
                <w:sz w:val="20"/>
                <w:szCs w:val="20"/>
              </w:rPr>
              <w:t>is</w:t>
            </w:r>
            <w:proofErr w:type="gramEnd"/>
            <w:r>
              <w:rPr>
                <w:rFonts w:asciiTheme="minorHAnsi" w:hAnsiTheme="minorHAnsi"/>
                <w:sz w:val="20"/>
                <w:szCs w:val="20"/>
              </w:rPr>
              <w:t xml:space="preserve"> taking place to increase enrollment. The process of canceling in-person courses and replacing with DL courses is taking place due to low enrollment. Low enrolled Face-to-Face sections are allowed to take place for this spring but this exemption will not continue next year.  Higher DL instruction in the Business Division 40/60 will be 60/40.</w:t>
            </w:r>
          </w:p>
        </w:tc>
        <w:tc>
          <w:tcPr>
            <w:tcW w:w="3330" w:type="dxa"/>
          </w:tcPr>
          <w:p w14:paraId="499EC975" w14:textId="178F17A8" w:rsidR="007A54EE" w:rsidRPr="00FF604B" w:rsidRDefault="007A54EE" w:rsidP="005404E4">
            <w:pPr>
              <w:rPr>
                <w:rFonts w:asciiTheme="minorHAnsi" w:hAnsiTheme="minorHAnsi" w:cs="Arial"/>
                <w:bCs/>
                <w:iCs/>
                <w:sz w:val="20"/>
                <w:szCs w:val="20"/>
              </w:rPr>
            </w:pPr>
          </w:p>
        </w:tc>
      </w:tr>
      <w:tr w:rsidR="009B66BB" w:rsidRPr="00FF604B" w14:paraId="09C66E26" w14:textId="77777777" w:rsidTr="005404E4">
        <w:trPr>
          <w:trHeight w:val="935"/>
        </w:trPr>
        <w:tc>
          <w:tcPr>
            <w:tcW w:w="2785" w:type="dxa"/>
          </w:tcPr>
          <w:p w14:paraId="63990631" w14:textId="36E51ED2" w:rsidR="009B66BB" w:rsidRPr="002E413D" w:rsidRDefault="009B66BB" w:rsidP="005404E4">
            <w:pPr>
              <w:rPr>
                <w:rFonts w:asciiTheme="minorHAnsi" w:hAnsiTheme="minorHAnsi" w:cs="Arial"/>
                <w:b/>
              </w:rPr>
            </w:pPr>
            <w:r>
              <w:rPr>
                <w:rFonts w:asciiTheme="minorHAnsi" w:hAnsiTheme="minorHAnsi" w:cs="Arial"/>
                <w:b/>
              </w:rPr>
              <w:t>M</w:t>
            </w:r>
            <w:r w:rsidR="00351CAD">
              <w:rPr>
                <w:rFonts w:asciiTheme="minorHAnsi" w:hAnsiTheme="minorHAnsi" w:cs="Arial"/>
                <w:b/>
              </w:rPr>
              <w:t>t. SAC Child Development Center</w:t>
            </w:r>
          </w:p>
        </w:tc>
        <w:tc>
          <w:tcPr>
            <w:tcW w:w="7750" w:type="dxa"/>
            <w:tcBorders>
              <w:bottom w:val="single" w:sz="4" w:space="0" w:color="auto"/>
            </w:tcBorders>
          </w:tcPr>
          <w:p w14:paraId="008F66D6" w14:textId="2303B938" w:rsidR="00E075C9" w:rsidRDefault="0088476E" w:rsidP="0013007A">
            <w:pPr>
              <w:widowControl/>
              <w:overflowPunct/>
              <w:adjustRightInd/>
              <w:rPr>
                <w:rFonts w:asciiTheme="minorHAnsi" w:hAnsiTheme="minorHAnsi" w:cs="Arial"/>
                <w:sz w:val="20"/>
                <w:szCs w:val="20"/>
              </w:rPr>
            </w:pPr>
            <w:r>
              <w:rPr>
                <w:rFonts w:asciiTheme="minorHAnsi" w:hAnsiTheme="minorHAnsi" w:cs="Arial"/>
                <w:sz w:val="20"/>
                <w:szCs w:val="20"/>
              </w:rPr>
              <w:t>Tamika Addison share</w:t>
            </w:r>
            <w:r w:rsidR="00570EE6">
              <w:rPr>
                <w:rFonts w:asciiTheme="minorHAnsi" w:hAnsiTheme="minorHAnsi" w:cs="Arial"/>
                <w:sz w:val="20"/>
                <w:szCs w:val="20"/>
              </w:rPr>
              <w:t xml:space="preserve">d the following. </w:t>
            </w:r>
            <w:r w:rsidR="0040262A">
              <w:rPr>
                <w:rFonts w:asciiTheme="minorHAnsi" w:hAnsiTheme="minorHAnsi" w:cs="Arial"/>
                <w:sz w:val="20"/>
                <w:szCs w:val="20"/>
              </w:rPr>
              <w:t xml:space="preserve">CHLD 66/67L students will </w:t>
            </w:r>
            <w:r w:rsidR="0013007A">
              <w:rPr>
                <w:rFonts w:asciiTheme="minorHAnsi" w:hAnsiTheme="minorHAnsi" w:cs="Arial"/>
                <w:sz w:val="20"/>
                <w:szCs w:val="20"/>
              </w:rPr>
              <w:t>in-person observation and practicum in the Observation Lab and CDC classrooms</w:t>
            </w:r>
            <w:r w:rsidR="0040262A">
              <w:rPr>
                <w:rFonts w:asciiTheme="minorHAnsi" w:hAnsiTheme="minorHAnsi" w:cs="Arial"/>
                <w:sz w:val="20"/>
                <w:szCs w:val="20"/>
              </w:rPr>
              <w:t xml:space="preserve">. </w:t>
            </w:r>
            <w:r w:rsidR="0013007A">
              <w:rPr>
                <w:rFonts w:asciiTheme="minorHAnsi" w:hAnsiTheme="minorHAnsi" w:cs="Arial"/>
                <w:sz w:val="20"/>
                <w:szCs w:val="20"/>
              </w:rPr>
              <w:t>Part of the CDC’s mission is to provide student observation and clinical experiences as a Lab School</w:t>
            </w:r>
            <w:r w:rsidR="0040262A">
              <w:rPr>
                <w:rFonts w:asciiTheme="minorHAnsi" w:hAnsiTheme="minorHAnsi" w:cs="Arial"/>
                <w:sz w:val="20"/>
                <w:szCs w:val="20"/>
              </w:rPr>
              <w:t>.</w:t>
            </w:r>
            <w:r w:rsidR="0013007A">
              <w:rPr>
                <w:rFonts w:asciiTheme="minorHAnsi" w:hAnsiTheme="minorHAnsi" w:cs="Arial"/>
                <w:sz w:val="20"/>
                <w:szCs w:val="20"/>
              </w:rPr>
              <w:t xml:space="preserve">  The number of students will be limited and social distancing will be practiced.  </w:t>
            </w:r>
            <w:r w:rsidR="0040262A">
              <w:rPr>
                <w:rFonts w:asciiTheme="minorHAnsi" w:hAnsiTheme="minorHAnsi" w:cs="Arial"/>
                <w:sz w:val="20"/>
                <w:szCs w:val="20"/>
              </w:rPr>
              <w:t xml:space="preserve">The CDC </w:t>
            </w:r>
            <w:r w:rsidR="0013007A">
              <w:rPr>
                <w:rFonts w:asciiTheme="minorHAnsi" w:hAnsiTheme="minorHAnsi" w:cs="Arial"/>
                <w:sz w:val="20"/>
                <w:szCs w:val="20"/>
              </w:rPr>
              <w:t xml:space="preserve">is continuing </w:t>
            </w:r>
            <w:r w:rsidR="0040262A">
              <w:rPr>
                <w:rFonts w:asciiTheme="minorHAnsi" w:hAnsiTheme="minorHAnsi" w:cs="Arial"/>
                <w:sz w:val="20"/>
                <w:szCs w:val="20"/>
              </w:rPr>
              <w:t xml:space="preserve">a </w:t>
            </w:r>
            <w:r w:rsidR="0040262A">
              <w:rPr>
                <w:rFonts w:asciiTheme="minorHAnsi" w:hAnsiTheme="minorHAnsi" w:cs="Arial"/>
                <w:sz w:val="20"/>
                <w:szCs w:val="20"/>
              </w:rPr>
              <w:lastRenderedPageBreak/>
              <w:t>successful collaboration</w:t>
            </w:r>
            <w:r w:rsidR="00C2415D">
              <w:rPr>
                <w:rFonts w:asciiTheme="minorHAnsi" w:hAnsiTheme="minorHAnsi" w:cs="Arial"/>
                <w:sz w:val="20"/>
                <w:szCs w:val="20"/>
              </w:rPr>
              <w:t xml:space="preserve"> with Baldwin Park Unified</w:t>
            </w:r>
            <w:r w:rsidR="00A63A9E">
              <w:rPr>
                <w:rFonts w:asciiTheme="minorHAnsi" w:hAnsiTheme="minorHAnsi" w:cs="Arial"/>
                <w:sz w:val="20"/>
                <w:szCs w:val="20"/>
              </w:rPr>
              <w:t xml:space="preserve"> School distric</w:t>
            </w:r>
            <w:r w:rsidR="00C2415D">
              <w:rPr>
                <w:rFonts w:asciiTheme="minorHAnsi" w:hAnsiTheme="minorHAnsi" w:cs="Arial"/>
                <w:sz w:val="20"/>
                <w:szCs w:val="20"/>
              </w:rPr>
              <w:t>t</w:t>
            </w:r>
            <w:r w:rsidR="0013007A">
              <w:rPr>
                <w:rFonts w:asciiTheme="minorHAnsi" w:hAnsiTheme="minorHAnsi" w:cs="Arial"/>
                <w:sz w:val="20"/>
                <w:szCs w:val="20"/>
              </w:rPr>
              <w:t xml:space="preserve"> by providing the</w:t>
            </w:r>
            <w:r w:rsidR="00C2415D">
              <w:rPr>
                <w:rFonts w:asciiTheme="minorHAnsi" w:hAnsiTheme="minorHAnsi" w:cs="Arial"/>
                <w:sz w:val="20"/>
                <w:szCs w:val="20"/>
              </w:rPr>
              <w:t xml:space="preserve"> educational component with two Early H</w:t>
            </w:r>
            <w:r w:rsidR="00A63A9E">
              <w:rPr>
                <w:rFonts w:asciiTheme="minorHAnsi" w:hAnsiTheme="minorHAnsi" w:cs="Arial"/>
                <w:sz w:val="20"/>
                <w:szCs w:val="20"/>
              </w:rPr>
              <w:t xml:space="preserve">ead </w:t>
            </w:r>
            <w:r w:rsidR="00C2415D">
              <w:rPr>
                <w:rFonts w:asciiTheme="minorHAnsi" w:hAnsiTheme="minorHAnsi" w:cs="Arial"/>
                <w:sz w:val="20"/>
                <w:szCs w:val="20"/>
              </w:rPr>
              <w:t>Start Classrooms</w:t>
            </w:r>
            <w:r w:rsidR="00A63A9E">
              <w:rPr>
                <w:rFonts w:asciiTheme="minorHAnsi" w:hAnsiTheme="minorHAnsi" w:cs="Arial"/>
                <w:sz w:val="20"/>
                <w:szCs w:val="20"/>
              </w:rPr>
              <w:t xml:space="preserve">. The CDC </w:t>
            </w:r>
            <w:r w:rsidR="0013007A">
              <w:rPr>
                <w:rFonts w:asciiTheme="minorHAnsi" w:hAnsiTheme="minorHAnsi" w:cs="Arial"/>
                <w:sz w:val="20"/>
                <w:szCs w:val="20"/>
              </w:rPr>
              <w:t>will be</w:t>
            </w:r>
            <w:r w:rsidR="00A63A9E">
              <w:rPr>
                <w:rFonts w:asciiTheme="minorHAnsi" w:hAnsiTheme="minorHAnsi" w:cs="Arial"/>
                <w:sz w:val="20"/>
                <w:szCs w:val="20"/>
              </w:rPr>
              <w:t xml:space="preserve"> hiring student workers, </w:t>
            </w:r>
            <w:r w:rsidR="0013007A">
              <w:rPr>
                <w:rFonts w:asciiTheme="minorHAnsi" w:hAnsiTheme="minorHAnsi" w:cs="Arial"/>
                <w:sz w:val="20"/>
                <w:szCs w:val="20"/>
              </w:rPr>
              <w:t xml:space="preserve">2 full-time </w:t>
            </w:r>
            <w:r w:rsidR="00A63A9E">
              <w:rPr>
                <w:rFonts w:asciiTheme="minorHAnsi" w:hAnsiTheme="minorHAnsi" w:cs="Arial"/>
                <w:sz w:val="20"/>
                <w:szCs w:val="20"/>
              </w:rPr>
              <w:t xml:space="preserve">Child Development </w:t>
            </w:r>
            <w:r w:rsidR="00C2415D">
              <w:rPr>
                <w:rFonts w:asciiTheme="minorHAnsi" w:hAnsiTheme="minorHAnsi" w:cs="Arial"/>
                <w:sz w:val="20"/>
                <w:szCs w:val="20"/>
              </w:rPr>
              <w:t>Specialist</w:t>
            </w:r>
            <w:r w:rsidR="00A63A9E">
              <w:rPr>
                <w:rFonts w:asciiTheme="minorHAnsi" w:hAnsiTheme="minorHAnsi" w:cs="Arial"/>
                <w:sz w:val="20"/>
                <w:szCs w:val="20"/>
              </w:rPr>
              <w:t xml:space="preserve"> I, and </w:t>
            </w:r>
            <w:r w:rsidR="0013007A">
              <w:rPr>
                <w:rFonts w:asciiTheme="minorHAnsi" w:hAnsiTheme="minorHAnsi" w:cs="Arial"/>
                <w:sz w:val="20"/>
                <w:szCs w:val="20"/>
              </w:rPr>
              <w:t>1 full-time C</w:t>
            </w:r>
            <w:r w:rsidR="00A63A9E">
              <w:rPr>
                <w:rFonts w:asciiTheme="minorHAnsi" w:hAnsiTheme="minorHAnsi" w:cs="Arial"/>
                <w:sz w:val="20"/>
                <w:szCs w:val="20"/>
              </w:rPr>
              <w:t xml:space="preserve">hild Development </w:t>
            </w:r>
            <w:r w:rsidR="00C2415D">
              <w:rPr>
                <w:rFonts w:asciiTheme="minorHAnsi" w:hAnsiTheme="minorHAnsi" w:cs="Arial"/>
                <w:sz w:val="20"/>
                <w:szCs w:val="20"/>
              </w:rPr>
              <w:t>Specialist</w:t>
            </w:r>
            <w:r w:rsidR="00A63A9E">
              <w:rPr>
                <w:rFonts w:asciiTheme="minorHAnsi" w:hAnsiTheme="minorHAnsi" w:cs="Arial"/>
                <w:sz w:val="20"/>
                <w:szCs w:val="20"/>
              </w:rPr>
              <w:t xml:space="preserve"> II</w:t>
            </w:r>
            <w:r w:rsidR="0013007A">
              <w:rPr>
                <w:rFonts w:asciiTheme="minorHAnsi" w:hAnsiTheme="minorHAnsi" w:cs="Arial"/>
                <w:sz w:val="20"/>
                <w:szCs w:val="20"/>
              </w:rPr>
              <w:t xml:space="preserve">.  </w:t>
            </w:r>
            <w:r w:rsidR="00A63A9E">
              <w:rPr>
                <w:rFonts w:asciiTheme="minorHAnsi" w:hAnsiTheme="minorHAnsi" w:cs="Arial"/>
                <w:sz w:val="20"/>
                <w:szCs w:val="20"/>
              </w:rPr>
              <w:t>S</w:t>
            </w:r>
            <w:r w:rsidR="00C2415D">
              <w:rPr>
                <w:rFonts w:asciiTheme="minorHAnsi" w:hAnsiTheme="minorHAnsi" w:cs="Arial"/>
                <w:sz w:val="20"/>
                <w:szCs w:val="20"/>
              </w:rPr>
              <w:t>t</w:t>
            </w:r>
            <w:r w:rsidR="00A63A9E">
              <w:rPr>
                <w:rFonts w:asciiTheme="minorHAnsi" w:hAnsiTheme="minorHAnsi" w:cs="Arial"/>
                <w:sz w:val="20"/>
                <w:szCs w:val="20"/>
              </w:rPr>
              <w:t xml:space="preserve">ate </w:t>
            </w:r>
            <w:r w:rsidR="007A05A5">
              <w:rPr>
                <w:rFonts w:asciiTheme="minorHAnsi" w:hAnsiTheme="minorHAnsi" w:cs="Arial"/>
                <w:sz w:val="20"/>
                <w:szCs w:val="20"/>
              </w:rPr>
              <w:t>funding</w:t>
            </w:r>
            <w:r w:rsidR="00A63A9E">
              <w:rPr>
                <w:rFonts w:asciiTheme="minorHAnsi" w:hAnsiTheme="minorHAnsi" w:cs="Arial"/>
                <w:sz w:val="20"/>
                <w:szCs w:val="20"/>
              </w:rPr>
              <w:t xml:space="preserve"> is split </w:t>
            </w:r>
            <w:r w:rsidR="007A05A5">
              <w:rPr>
                <w:rFonts w:asciiTheme="minorHAnsi" w:hAnsiTheme="minorHAnsi" w:cs="Arial"/>
                <w:sz w:val="20"/>
                <w:szCs w:val="20"/>
              </w:rPr>
              <w:t>between</w:t>
            </w:r>
            <w:r w:rsidR="00A63A9E">
              <w:rPr>
                <w:rFonts w:asciiTheme="minorHAnsi" w:hAnsiTheme="minorHAnsi" w:cs="Arial"/>
                <w:sz w:val="20"/>
                <w:szCs w:val="20"/>
              </w:rPr>
              <w:t xml:space="preserve"> CDE and DSS. </w:t>
            </w:r>
            <w:r w:rsidR="007A05A5">
              <w:rPr>
                <w:rFonts w:asciiTheme="minorHAnsi" w:hAnsiTheme="minorHAnsi" w:cs="Arial"/>
                <w:sz w:val="20"/>
                <w:szCs w:val="20"/>
              </w:rPr>
              <w:t>Changes to new TK plan will impact CDC due to K-12 being considered an LEA. Parent choice will help</w:t>
            </w:r>
            <w:r w:rsidR="00C2415D">
              <w:rPr>
                <w:rFonts w:asciiTheme="minorHAnsi" w:hAnsiTheme="minorHAnsi" w:cs="Arial"/>
                <w:sz w:val="20"/>
                <w:szCs w:val="20"/>
              </w:rPr>
              <w:t xml:space="preserve"> and the CDC continuity of care. </w:t>
            </w:r>
            <w:r w:rsidR="007A05A5">
              <w:rPr>
                <w:rFonts w:asciiTheme="minorHAnsi" w:hAnsiTheme="minorHAnsi" w:cs="Arial"/>
                <w:sz w:val="20"/>
                <w:szCs w:val="20"/>
              </w:rPr>
              <w:t xml:space="preserve">Nancy Hulbert suggested </w:t>
            </w:r>
            <w:r w:rsidR="0013007A">
              <w:rPr>
                <w:rFonts w:asciiTheme="minorHAnsi" w:hAnsiTheme="minorHAnsi" w:cs="Arial"/>
                <w:sz w:val="20"/>
                <w:szCs w:val="20"/>
              </w:rPr>
              <w:t xml:space="preserve">establishing </w:t>
            </w:r>
            <w:r w:rsidR="00570EE6">
              <w:rPr>
                <w:rFonts w:asciiTheme="minorHAnsi" w:hAnsiTheme="minorHAnsi" w:cs="Arial"/>
                <w:sz w:val="20"/>
                <w:szCs w:val="20"/>
              </w:rPr>
              <w:t>scholarships</w:t>
            </w:r>
            <w:r w:rsidR="0013007A">
              <w:rPr>
                <w:rFonts w:asciiTheme="minorHAnsi" w:hAnsiTheme="minorHAnsi" w:cs="Arial"/>
                <w:sz w:val="20"/>
                <w:szCs w:val="20"/>
              </w:rPr>
              <w:t xml:space="preserve"> to retain </w:t>
            </w:r>
            <w:r w:rsidR="007A05A5">
              <w:rPr>
                <w:rFonts w:asciiTheme="minorHAnsi" w:hAnsiTheme="minorHAnsi" w:cs="Arial"/>
                <w:sz w:val="20"/>
                <w:szCs w:val="20"/>
              </w:rPr>
              <w:t>families, Tamika will inquire</w:t>
            </w:r>
            <w:r w:rsidR="0013007A">
              <w:rPr>
                <w:rFonts w:asciiTheme="minorHAnsi" w:hAnsiTheme="minorHAnsi" w:cs="Arial"/>
                <w:sz w:val="20"/>
                <w:szCs w:val="20"/>
              </w:rPr>
              <w:t xml:space="preserve"> about scholarship possibilities</w:t>
            </w:r>
            <w:r w:rsidR="007A05A5">
              <w:rPr>
                <w:rFonts w:asciiTheme="minorHAnsi" w:hAnsiTheme="minorHAnsi" w:cs="Arial"/>
                <w:sz w:val="20"/>
                <w:szCs w:val="20"/>
              </w:rPr>
              <w:t xml:space="preserve">.  </w:t>
            </w:r>
          </w:p>
        </w:tc>
        <w:tc>
          <w:tcPr>
            <w:tcW w:w="3330" w:type="dxa"/>
            <w:vAlign w:val="center"/>
          </w:tcPr>
          <w:p w14:paraId="1868DBD6" w14:textId="74D58E8B" w:rsidR="00224D88" w:rsidRDefault="00224D88" w:rsidP="005404E4">
            <w:pPr>
              <w:widowControl/>
              <w:overflowPunct/>
              <w:adjustRightInd/>
              <w:rPr>
                <w:rFonts w:asciiTheme="minorHAnsi" w:hAnsiTheme="minorHAnsi" w:cs="Arial"/>
                <w:sz w:val="20"/>
                <w:szCs w:val="20"/>
              </w:rPr>
            </w:pPr>
            <w:r>
              <w:rPr>
                <w:rFonts w:asciiTheme="minorHAnsi" w:hAnsiTheme="minorHAnsi" w:cs="Arial"/>
                <w:sz w:val="20"/>
                <w:szCs w:val="20"/>
              </w:rPr>
              <w:lastRenderedPageBreak/>
              <w:t xml:space="preserve"> </w:t>
            </w:r>
          </w:p>
        </w:tc>
      </w:tr>
      <w:tr w:rsidR="00A14C90" w:rsidRPr="00FF604B" w14:paraId="1A2FC6A1" w14:textId="77777777" w:rsidTr="005404E4">
        <w:trPr>
          <w:trHeight w:val="935"/>
        </w:trPr>
        <w:tc>
          <w:tcPr>
            <w:tcW w:w="2785" w:type="dxa"/>
          </w:tcPr>
          <w:p w14:paraId="3398A4A3" w14:textId="019B5269" w:rsidR="00A14C90" w:rsidRPr="002E413D" w:rsidRDefault="00A14C90" w:rsidP="005404E4">
            <w:pPr>
              <w:rPr>
                <w:rFonts w:asciiTheme="minorHAnsi" w:hAnsiTheme="minorHAnsi" w:cs="Arial"/>
                <w:b/>
              </w:rPr>
            </w:pPr>
            <w:r w:rsidRPr="002E413D">
              <w:rPr>
                <w:rFonts w:asciiTheme="minorHAnsi" w:hAnsiTheme="minorHAnsi" w:cs="Arial"/>
                <w:b/>
              </w:rPr>
              <w:t xml:space="preserve">Advisory-Driven </w:t>
            </w:r>
            <w:r w:rsidR="002568F8">
              <w:rPr>
                <w:rFonts w:asciiTheme="minorHAnsi" w:hAnsiTheme="minorHAnsi" w:cs="Arial"/>
                <w:b/>
              </w:rPr>
              <w:t xml:space="preserve">CDE </w:t>
            </w:r>
            <w:r w:rsidRPr="002E413D">
              <w:rPr>
                <w:rFonts w:asciiTheme="minorHAnsi" w:hAnsiTheme="minorHAnsi" w:cs="Arial"/>
                <w:b/>
              </w:rPr>
              <w:t xml:space="preserve">Program Improvements </w:t>
            </w:r>
          </w:p>
          <w:p w14:paraId="01F0C75A" w14:textId="77777777" w:rsidR="00A14C90" w:rsidRPr="00FF604B" w:rsidRDefault="00A14C90" w:rsidP="005404E4">
            <w:pPr>
              <w:rPr>
                <w:rFonts w:asciiTheme="minorHAnsi" w:hAnsiTheme="minorHAnsi" w:cs="Arial"/>
                <w:i/>
                <w:sz w:val="20"/>
                <w:szCs w:val="20"/>
              </w:rPr>
            </w:pPr>
          </w:p>
        </w:tc>
        <w:tc>
          <w:tcPr>
            <w:tcW w:w="7750" w:type="dxa"/>
            <w:tcBorders>
              <w:bottom w:val="single" w:sz="4" w:space="0" w:color="auto"/>
            </w:tcBorders>
          </w:tcPr>
          <w:p w14:paraId="52AF176D" w14:textId="14F9A2DF" w:rsidR="0070214B" w:rsidRDefault="0013007A" w:rsidP="005404E4">
            <w:pPr>
              <w:widowControl/>
              <w:overflowPunct/>
              <w:adjustRightInd/>
              <w:rPr>
                <w:rFonts w:asciiTheme="minorHAnsi" w:hAnsiTheme="minorHAnsi" w:cs="Arial"/>
                <w:sz w:val="20"/>
                <w:szCs w:val="20"/>
              </w:rPr>
            </w:pPr>
            <w:r>
              <w:rPr>
                <w:rFonts w:asciiTheme="minorHAnsi" w:hAnsiTheme="minorHAnsi" w:cs="Arial"/>
                <w:sz w:val="20"/>
                <w:szCs w:val="20"/>
              </w:rPr>
              <w:t xml:space="preserve">Cecelia Thay shared the </w:t>
            </w:r>
            <w:r w:rsidR="0070214B">
              <w:rPr>
                <w:rFonts w:asciiTheme="minorHAnsi" w:hAnsiTheme="minorHAnsi" w:cs="Arial"/>
                <w:sz w:val="20"/>
                <w:szCs w:val="20"/>
              </w:rPr>
              <w:t xml:space="preserve">following are outcomes of past </w:t>
            </w:r>
            <w:r w:rsidR="0070214B" w:rsidRPr="0070214B">
              <w:rPr>
                <w:rFonts w:asciiTheme="minorHAnsi" w:hAnsiTheme="minorHAnsi" w:cs="Arial"/>
                <w:sz w:val="20"/>
                <w:szCs w:val="20"/>
              </w:rPr>
              <w:t>CDE Advisory recommendations</w:t>
            </w:r>
            <w:r w:rsidR="0070214B">
              <w:rPr>
                <w:rFonts w:asciiTheme="minorHAnsi" w:hAnsiTheme="minorHAnsi" w:cs="Arial"/>
                <w:sz w:val="20"/>
                <w:szCs w:val="20"/>
              </w:rPr>
              <w:t>:</w:t>
            </w:r>
          </w:p>
          <w:p w14:paraId="64E3A15E" w14:textId="0D14DA8C" w:rsidR="00AA4593" w:rsidRDefault="00AA4593" w:rsidP="005404E4">
            <w:pPr>
              <w:pStyle w:val="ListParagraph"/>
              <w:widowControl/>
              <w:numPr>
                <w:ilvl w:val="0"/>
                <w:numId w:val="19"/>
              </w:numPr>
              <w:overflowPunct/>
              <w:adjustRightInd/>
              <w:ind w:left="432"/>
              <w:rPr>
                <w:rFonts w:asciiTheme="minorHAnsi" w:hAnsiTheme="minorHAnsi" w:cs="Arial"/>
                <w:sz w:val="20"/>
                <w:szCs w:val="20"/>
              </w:rPr>
            </w:pPr>
            <w:r>
              <w:rPr>
                <w:rFonts w:asciiTheme="minorHAnsi" w:hAnsiTheme="minorHAnsi" w:cs="Arial"/>
                <w:sz w:val="20"/>
                <w:szCs w:val="20"/>
              </w:rPr>
              <w:t>For the 2021-22 academic year about 45% of CDE classes are on-line/hybrid and 55% are “in-person”.</w:t>
            </w:r>
          </w:p>
          <w:p w14:paraId="7410D65E" w14:textId="093B434F" w:rsidR="00844DE9" w:rsidRPr="00844DE9" w:rsidRDefault="00844DE9" w:rsidP="005404E4">
            <w:pPr>
              <w:pStyle w:val="ListParagraph"/>
              <w:widowControl/>
              <w:numPr>
                <w:ilvl w:val="0"/>
                <w:numId w:val="19"/>
              </w:numPr>
              <w:overflowPunct/>
              <w:adjustRightInd/>
              <w:ind w:left="432"/>
              <w:rPr>
                <w:rFonts w:asciiTheme="minorHAnsi" w:hAnsiTheme="minorHAnsi" w:cs="Arial"/>
                <w:sz w:val="20"/>
                <w:szCs w:val="20"/>
              </w:rPr>
            </w:pPr>
            <w:r>
              <w:rPr>
                <w:rFonts w:asciiTheme="minorHAnsi" w:hAnsiTheme="minorHAnsi" w:cs="Arial"/>
                <w:sz w:val="20"/>
                <w:szCs w:val="20"/>
              </w:rPr>
              <w:t>During winter intersession 2022, 5 sections of CHLD 67/67L Early Child Development Practicum is offered, accommodating 20 students.</w:t>
            </w:r>
          </w:p>
          <w:p w14:paraId="442A6584" w14:textId="3DF46C18" w:rsidR="00E1110A" w:rsidRDefault="00DE6365" w:rsidP="005404E4">
            <w:pPr>
              <w:pStyle w:val="ListParagraph"/>
              <w:widowControl/>
              <w:numPr>
                <w:ilvl w:val="0"/>
                <w:numId w:val="19"/>
              </w:numPr>
              <w:overflowPunct/>
              <w:adjustRightInd/>
              <w:ind w:left="432"/>
              <w:rPr>
                <w:rFonts w:asciiTheme="minorHAnsi" w:hAnsiTheme="minorHAnsi" w:cs="Arial"/>
                <w:sz w:val="20"/>
                <w:szCs w:val="20"/>
              </w:rPr>
            </w:pPr>
            <w:r>
              <w:rPr>
                <w:rFonts w:asciiTheme="minorHAnsi" w:hAnsiTheme="minorHAnsi" w:cs="Arial"/>
                <w:sz w:val="20"/>
                <w:szCs w:val="20"/>
              </w:rPr>
              <w:t xml:space="preserve">The following </w:t>
            </w:r>
            <w:r w:rsidRPr="00DE6365">
              <w:rPr>
                <w:rFonts w:asciiTheme="minorHAnsi" w:hAnsiTheme="minorHAnsi" w:cs="Arial"/>
                <w:sz w:val="20"/>
                <w:szCs w:val="20"/>
              </w:rPr>
              <w:t>“Specialty”</w:t>
            </w:r>
            <w:r>
              <w:rPr>
                <w:rFonts w:asciiTheme="minorHAnsi" w:hAnsiTheme="minorHAnsi" w:cs="Arial"/>
                <w:sz w:val="20"/>
                <w:szCs w:val="20"/>
              </w:rPr>
              <w:t xml:space="preserve"> courses </w:t>
            </w:r>
            <w:r w:rsidR="000477CF">
              <w:rPr>
                <w:rFonts w:asciiTheme="minorHAnsi" w:hAnsiTheme="minorHAnsi" w:cs="Arial"/>
                <w:sz w:val="20"/>
                <w:szCs w:val="20"/>
              </w:rPr>
              <w:t xml:space="preserve">are </w:t>
            </w:r>
            <w:r>
              <w:rPr>
                <w:rFonts w:asciiTheme="minorHAnsi" w:hAnsiTheme="minorHAnsi" w:cs="Arial"/>
                <w:sz w:val="20"/>
                <w:szCs w:val="20"/>
              </w:rPr>
              <w:t>offered on-line in spring 202</w:t>
            </w:r>
            <w:r w:rsidR="006D0726">
              <w:rPr>
                <w:rFonts w:asciiTheme="minorHAnsi" w:hAnsiTheme="minorHAnsi" w:cs="Arial"/>
                <w:sz w:val="20"/>
                <w:szCs w:val="20"/>
              </w:rPr>
              <w:t>2</w:t>
            </w:r>
            <w:r w:rsidR="0021211E">
              <w:rPr>
                <w:rFonts w:asciiTheme="minorHAnsi" w:hAnsiTheme="minorHAnsi" w:cs="Arial"/>
                <w:sz w:val="20"/>
                <w:szCs w:val="20"/>
              </w:rPr>
              <w:t xml:space="preserve"> (only offered 1 time per year)</w:t>
            </w:r>
            <w:r>
              <w:rPr>
                <w:rFonts w:asciiTheme="minorHAnsi" w:hAnsiTheme="minorHAnsi" w:cs="Arial"/>
                <w:sz w:val="20"/>
                <w:szCs w:val="20"/>
              </w:rPr>
              <w:t>:</w:t>
            </w:r>
            <w:r w:rsidR="000477CF">
              <w:rPr>
                <w:rFonts w:asciiTheme="minorHAnsi" w:hAnsiTheme="minorHAnsi" w:cs="Arial"/>
                <w:sz w:val="20"/>
                <w:szCs w:val="20"/>
              </w:rPr>
              <w:t xml:space="preserve">  </w:t>
            </w:r>
          </w:p>
          <w:p w14:paraId="33E55420" w14:textId="00DE0FB6" w:rsidR="00DE6365" w:rsidRDefault="00DE6365" w:rsidP="005404E4">
            <w:pPr>
              <w:pStyle w:val="ListParagraph"/>
              <w:widowControl/>
              <w:numPr>
                <w:ilvl w:val="0"/>
                <w:numId w:val="34"/>
              </w:numPr>
              <w:overflowPunct/>
              <w:adjustRightInd/>
              <w:rPr>
                <w:rFonts w:asciiTheme="minorHAnsi" w:hAnsiTheme="minorHAnsi" w:cs="Arial"/>
                <w:sz w:val="20"/>
                <w:szCs w:val="20"/>
              </w:rPr>
            </w:pPr>
            <w:r w:rsidRPr="00DE6365">
              <w:rPr>
                <w:rFonts w:asciiTheme="minorHAnsi" w:hAnsiTheme="minorHAnsi" w:cs="Arial"/>
                <w:sz w:val="20"/>
                <w:szCs w:val="20"/>
              </w:rPr>
              <w:t>CHLD 63 - Math and Science for Young Children</w:t>
            </w:r>
            <w:r w:rsidR="006D0726">
              <w:rPr>
                <w:rFonts w:asciiTheme="minorHAnsi" w:hAnsiTheme="minorHAnsi" w:cs="Arial"/>
                <w:sz w:val="20"/>
                <w:szCs w:val="20"/>
              </w:rPr>
              <w:t xml:space="preserve"> (on-line)</w:t>
            </w:r>
          </w:p>
          <w:p w14:paraId="77809082" w14:textId="7F1DAF9F" w:rsidR="00DE6365" w:rsidRDefault="00DE6365" w:rsidP="005404E4">
            <w:pPr>
              <w:pStyle w:val="ListParagraph"/>
              <w:widowControl/>
              <w:numPr>
                <w:ilvl w:val="0"/>
                <w:numId w:val="34"/>
              </w:numPr>
              <w:overflowPunct/>
              <w:adjustRightInd/>
              <w:rPr>
                <w:rFonts w:asciiTheme="minorHAnsi" w:hAnsiTheme="minorHAnsi" w:cs="Arial"/>
                <w:sz w:val="20"/>
                <w:szCs w:val="20"/>
              </w:rPr>
            </w:pPr>
            <w:r w:rsidRPr="00DE6365">
              <w:rPr>
                <w:rFonts w:asciiTheme="minorHAnsi" w:hAnsiTheme="minorHAnsi" w:cs="Arial"/>
                <w:sz w:val="20"/>
                <w:szCs w:val="20"/>
              </w:rPr>
              <w:t>CHLD 71B - Personnel and Leadership in Child Development Programs</w:t>
            </w:r>
            <w:r w:rsidR="006D0726">
              <w:rPr>
                <w:rFonts w:asciiTheme="minorHAnsi" w:hAnsiTheme="minorHAnsi" w:cs="Arial"/>
                <w:sz w:val="20"/>
                <w:szCs w:val="20"/>
              </w:rPr>
              <w:t xml:space="preserve"> (on-line)</w:t>
            </w:r>
          </w:p>
          <w:p w14:paraId="70A2D44A" w14:textId="609B326A" w:rsidR="00DE6365" w:rsidRDefault="00DE6365" w:rsidP="005404E4">
            <w:pPr>
              <w:pStyle w:val="ListParagraph"/>
              <w:widowControl/>
              <w:numPr>
                <w:ilvl w:val="0"/>
                <w:numId w:val="34"/>
              </w:numPr>
              <w:overflowPunct/>
              <w:adjustRightInd/>
              <w:rPr>
                <w:rFonts w:asciiTheme="minorHAnsi" w:hAnsiTheme="minorHAnsi" w:cs="Arial"/>
                <w:sz w:val="20"/>
                <w:szCs w:val="20"/>
              </w:rPr>
            </w:pPr>
            <w:r w:rsidRPr="00DE6365">
              <w:rPr>
                <w:rFonts w:asciiTheme="minorHAnsi" w:hAnsiTheme="minorHAnsi" w:cs="Arial"/>
                <w:sz w:val="20"/>
                <w:szCs w:val="20"/>
              </w:rPr>
              <w:t>CHLD 74 - Program Planning for the School Age Child</w:t>
            </w:r>
            <w:r w:rsidR="006D0726">
              <w:rPr>
                <w:rFonts w:asciiTheme="minorHAnsi" w:hAnsiTheme="minorHAnsi" w:cs="Arial"/>
                <w:sz w:val="20"/>
                <w:szCs w:val="20"/>
              </w:rPr>
              <w:t xml:space="preserve"> (on-line)</w:t>
            </w:r>
          </w:p>
          <w:p w14:paraId="3CEA0525" w14:textId="7EF79FF2" w:rsidR="006D0726" w:rsidRDefault="006D0726" w:rsidP="005404E4">
            <w:pPr>
              <w:pStyle w:val="ListParagraph"/>
              <w:widowControl/>
              <w:numPr>
                <w:ilvl w:val="0"/>
                <w:numId w:val="34"/>
              </w:numPr>
              <w:overflowPunct/>
              <w:adjustRightInd/>
              <w:rPr>
                <w:rFonts w:asciiTheme="minorHAnsi" w:hAnsiTheme="minorHAnsi" w:cs="Arial"/>
                <w:sz w:val="20"/>
                <w:szCs w:val="20"/>
              </w:rPr>
            </w:pPr>
            <w:r>
              <w:rPr>
                <w:rFonts w:asciiTheme="minorHAnsi" w:hAnsiTheme="minorHAnsi" w:cs="Arial"/>
                <w:sz w:val="20"/>
                <w:szCs w:val="20"/>
              </w:rPr>
              <w:t xml:space="preserve">CHLD 79 – </w:t>
            </w:r>
            <w:r w:rsidR="006400C2">
              <w:rPr>
                <w:rFonts w:asciiTheme="minorHAnsi" w:hAnsiTheme="minorHAnsi" w:cs="Arial"/>
                <w:sz w:val="20"/>
                <w:szCs w:val="20"/>
              </w:rPr>
              <w:t>Infant Toddler Care &amp; Education (hybrid – Mondays 9:45-11:10AM 2</w:t>
            </w:r>
            <w:r w:rsidR="006400C2" w:rsidRPr="006400C2">
              <w:rPr>
                <w:rFonts w:asciiTheme="minorHAnsi" w:hAnsiTheme="minorHAnsi" w:cs="Arial"/>
                <w:sz w:val="20"/>
                <w:szCs w:val="20"/>
                <w:vertAlign w:val="superscript"/>
              </w:rPr>
              <w:t>nd</w:t>
            </w:r>
            <w:r w:rsidR="006400C2">
              <w:rPr>
                <w:rFonts w:asciiTheme="minorHAnsi" w:hAnsiTheme="minorHAnsi" w:cs="Arial"/>
                <w:sz w:val="20"/>
                <w:szCs w:val="20"/>
              </w:rPr>
              <w:t xml:space="preserve"> 8 weeks)</w:t>
            </w:r>
          </w:p>
          <w:p w14:paraId="6D1CDE53" w14:textId="4CC1F6C0" w:rsidR="006D0726" w:rsidRDefault="006D0726" w:rsidP="005404E4">
            <w:pPr>
              <w:pStyle w:val="ListParagraph"/>
              <w:widowControl/>
              <w:numPr>
                <w:ilvl w:val="0"/>
                <w:numId w:val="34"/>
              </w:numPr>
              <w:overflowPunct/>
              <w:adjustRightInd/>
              <w:rPr>
                <w:rFonts w:asciiTheme="minorHAnsi" w:hAnsiTheme="minorHAnsi" w:cs="Arial"/>
                <w:sz w:val="20"/>
                <w:szCs w:val="20"/>
              </w:rPr>
            </w:pPr>
            <w:r>
              <w:rPr>
                <w:rFonts w:asciiTheme="minorHAnsi" w:hAnsiTheme="minorHAnsi" w:cs="Arial"/>
                <w:sz w:val="20"/>
                <w:szCs w:val="20"/>
              </w:rPr>
              <w:t xml:space="preserve">CHLD 83 – Current Issues in Child Development, in-person Tuesdays 4:30-6:10PM </w:t>
            </w:r>
            <w:r w:rsidR="00414D02">
              <w:rPr>
                <w:rFonts w:asciiTheme="minorHAnsi" w:hAnsiTheme="minorHAnsi" w:cs="Arial"/>
                <w:sz w:val="20"/>
                <w:szCs w:val="20"/>
              </w:rPr>
              <w:t>(</w:t>
            </w:r>
            <w:proofErr w:type="gramStart"/>
            <w:r w:rsidR="00414D02">
              <w:rPr>
                <w:rFonts w:asciiTheme="minorHAnsi" w:hAnsiTheme="minorHAnsi" w:cs="Arial"/>
                <w:sz w:val="20"/>
                <w:szCs w:val="20"/>
              </w:rPr>
              <w:t>8 week</w:t>
            </w:r>
            <w:proofErr w:type="gramEnd"/>
            <w:r w:rsidR="00414D02">
              <w:rPr>
                <w:rFonts w:asciiTheme="minorHAnsi" w:hAnsiTheme="minorHAnsi" w:cs="Arial"/>
                <w:sz w:val="20"/>
                <w:szCs w:val="20"/>
              </w:rPr>
              <w:t xml:space="preserve"> course 2/21-4/17)</w:t>
            </w:r>
          </w:p>
          <w:p w14:paraId="40983252" w14:textId="79829541" w:rsidR="00414D02" w:rsidRPr="00414D02" w:rsidRDefault="005404E4" w:rsidP="005404E4">
            <w:pPr>
              <w:pStyle w:val="ListParagraph"/>
              <w:widowControl/>
              <w:numPr>
                <w:ilvl w:val="0"/>
                <w:numId w:val="34"/>
              </w:numPr>
              <w:overflowPunct/>
              <w:adjustRightInd/>
              <w:rPr>
                <w:rFonts w:asciiTheme="minorHAnsi" w:hAnsiTheme="minorHAnsi" w:cs="Arial"/>
                <w:sz w:val="20"/>
                <w:szCs w:val="20"/>
              </w:rPr>
            </w:pPr>
            <w:r>
              <w:rPr>
                <w:rFonts w:asciiTheme="minorHAnsi" w:hAnsiTheme="minorHAnsi" w:cs="Arial"/>
                <w:sz w:val="20"/>
                <w:szCs w:val="20"/>
              </w:rPr>
              <w:t>The</w:t>
            </w:r>
            <w:r w:rsidR="006400C2">
              <w:rPr>
                <w:rFonts w:asciiTheme="minorHAnsi" w:hAnsiTheme="minorHAnsi" w:cs="Arial"/>
                <w:sz w:val="20"/>
                <w:szCs w:val="20"/>
              </w:rPr>
              <w:t xml:space="preserve"> </w:t>
            </w:r>
            <w:r w:rsidR="00414D02">
              <w:rPr>
                <w:rFonts w:asciiTheme="minorHAnsi" w:hAnsiTheme="minorHAnsi" w:cs="Arial"/>
                <w:sz w:val="20"/>
                <w:szCs w:val="20"/>
              </w:rPr>
              <w:t xml:space="preserve">“current issue” </w:t>
            </w:r>
            <w:r>
              <w:rPr>
                <w:rFonts w:asciiTheme="minorHAnsi" w:hAnsiTheme="minorHAnsi" w:cs="Arial"/>
                <w:sz w:val="20"/>
                <w:szCs w:val="20"/>
              </w:rPr>
              <w:t xml:space="preserve">for CHLD 83 </w:t>
            </w:r>
            <w:r w:rsidR="00414D02">
              <w:rPr>
                <w:rFonts w:asciiTheme="minorHAnsi" w:hAnsiTheme="minorHAnsi" w:cs="Arial"/>
                <w:sz w:val="20"/>
                <w:szCs w:val="20"/>
              </w:rPr>
              <w:t xml:space="preserve">will focus </w:t>
            </w:r>
            <w:r w:rsidR="00414D02" w:rsidRPr="00414D02">
              <w:rPr>
                <w:rFonts w:asciiTheme="minorHAnsi" w:hAnsiTheme="minorHAnsi" w:cs="Arial"/>
                <w:sz w:val="20"/>
                <w:szCs w:val="20"/>
              </w:rPr>
              <w:t>on Child Life Programs, taught by Child Life Expert, Charity Vasquez.  The Child Life Programs at hospitals play a vital role in the care of children and their families. As part of a hospital’s family-centered care, Child Life specialists work with patients and families to reduce stress and anxiety and promote positive coping during treatment.</w:t>
            </w:r>
          </w:p>
          <w:p w14:paraId="4823FF76" w14:textId="29CF5546" w:rsidR="00414D02" w:rsidRDefault="00414D02" w:rsidP="005404E4">
            <w:pPr>
              <w:pStyle w:val="ListParagraph"/>
              <w:widowControl/>
              <w:overflowPunct/>
              <w:adjustRightInd/>
              <w:ind w:left="864"/>
              <w:rPr>
                <w:rFonts w:asciiTheme="minorHAnsi" w:hAnsiTheme="minorHAnsi" w:cs="Arial"/>
                <w:sz w:val="20"/>
                <w:szCs w:val="20"/>
              </w:rPr>
            </w:pPr>
            <w:r w:rsidRPr="00414D02">
              <w:rPr>
                <w:rFonts w:asciiTheme="minorHAnsi" w:hAnsiTheme="minorHAnsi" w:cs="Arial"/>
                <w:sz w:val="20"/>
                <w:szCs w:val="20"/>
              </w:rPr>
              <w:t>This course will help students gain a broad understanding of the field of Child Life and equip them with the knowledge of the history and trends of the child life profession. Content will include: Scope of practice in Child Life, Child Life documents, Child Life theoretical foundations, impacts of illnesses/injuries/conditions on development and stressors, family centered-care, and introduction to exceptional and medically challenged children.</w:t>
            </w:r>
          </w:p>
          <w:p w14:paraId="76C0BE9D" w14:textId="0BB2B3A9" w:rsidR="0021211E" w:rsidRDefault="0021211E" w:rsidP="005404E4">
            <w:pPr>
              <w:pStyle w:val="ListParagraph"/>
              <w:widowControl/>
              <w:numPr>
                <w:ilvl w:val="0"/>
                <w:numId w:val="34"/>
              </w:numPr>
              <w:overflowPunct/>
              <w:adjustRightInd/>
              <w:rPr>
                <w:rFonts w:asciiTheme="minorHAnsi" w:hAnsiTheme="minorHAnsi" w:cs="Arial"/>
                <w:sz w:val="20"/>
                <w:szCs w:val="20"/>
              </w:rPr>
            </w:pPr>
            <w:r w:rsidRPr="0021211E">
              <w:rPr>
                <w:rFonts w:asciiTheme="minorHAnsi" w:hAnsiTheme="minorHAnsi" w:cs="Arial"/>
                <w:sz w:val="20"/>
                <w:szCs w:val="20"/>
              </w:rPr>
              <w:t xml:space="preserve">CHLD 85 - Infants </w:t>
            </w:r>
            <w:r w:rsidR="006D0726">
              <w:rPr>
                <w:rFonts w:asciiTheme="minorHAnsi" w:hAnsiTheme="minorHAnsi" w:cs="Arial"/>
                <w:sz w:val="20"/>
                <w:szCs w:val="20"/>
              </w:rPr>
              <w:t>a</w:t>
            </w:r>
            <w:r w:rsidRPr="0021211E">
              <w:rPr>
                <w:rFonts w:asciiTheme="minorHAnsi" w:hAnsiTheme="minorHAnsi" w:cs="Arial"/>
                <w:sz w:val="20"/>
                <w:szCs w:val="20"/>
              </w:rPr>
              <w:t>t Risk</w:t>
            </w:r>
            <w:r w:rsidR="006D0726">
              <w:rPr>
                <w:rFonts w:asciiTheme="minorHAnsi" w:hAnsiTheme="minorHAnsi" w:cs="Arial"/>
                <w:sz w:val="20"/>
                <w:szCs w:val="20"/>
              </w:rPr>
              <w:t xml:space="preserve"> (on-line)</w:t>
            </w:r>
          </w:p>
          <w:p w14:paraId="35C5CD06" w14:textId="0FB07574" w:rsidR="00ED0F61" w:rsidRDefault="00404F28" w:rsidP="005404E4">
            <w:pPr>
              <w:pStyle w:val="ListParagraph"/>
              <w:widowControl/>
              <w:numPr>
                <w:ilvl w:val="0"/>
                <w:numId w:val="19"/>
              </w:numPr>
              <w:overflowPunct/>
              <w:adjustRightInd/>
              <w:ind w:left="360"/>
              <w:rPr>
                <w:rFonts w:asciiTheme="minorHAnsi" w:hAnsiTheme="minorHAnsi" w:cs="Arial"/>
                <w:sz w:val="20"/>
                <w:szCs w:val="20"/>
              </w:rPr>
            </w:pPr>
            <w:r>
              <w:rPr>
                <w:rFonts w:asciiTheme="minorHAnsi" w:hAnsiTheme="minorHAnsi" w:cs="Arial"/>
                <w:sz w:val="20"/>
                <w:szCs w:val="20"/>
              </w:rPr>
              <w:t xml:space="preserve">Updates to curriculum were entered and </w:t>
            </w:r>
            <w:r w:rsidR="00AA4593">
              <w:rPr>
                <w:rFonts w:asciiTheme="minorHAnsi" w:hAnsiTheme="minorHAnsi" w:cs="Arial"/>
                <w:sz w:val="20"/>
                <w:szCs w:val="20"/>
              </w:rPr>
              <w:t xml:space="preserve">are in the </w:t>
            </w:r>
            <w:r>
              <w:rPr>
                <w:rFonts w:asciiTheme="minorHAnsi" w:hAnsiTheme="minorHAnsi" w:cs="Arial"/>
                <w:sz w:val="20"/>
                <w:szCs w:val="20"/>
              </w:rPr>
              <w:t xml:space="preserve">final stages of approval for the following course and certificates:  </w:t>
            </w:r>
          </w:p>
          <w:p w14:paraId="2D476596" w14:textId="77777777" w:rsidR="00ED0F61" w:rsidRDefault="00404F28"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 xml:space="preserve">CHLD </w:t>
            </w:r>
            <w:r w:rsidR="006400C2">
              <w:rPr>
                <w:rFonts w:asciiTheme="minorHAnsi" w:hAnsiTheme="minorHAnsi" w:cs="Arial"/>
                <w:sz w:val="20"/>
                <w:szCs w:val="20"/>
              </w:rPr>
              <w:t>72</w:t>
            </w:r>
          </w:p>
          <w:p w14:paraId="71FCA9FC" w14:textId="77777777" w:rsidR="00ED0F61" w:rsidRDefault="006400C2"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CHLD 84</w:t>
            </w:r>
          </w:p>
          <w:p w14:paraId="11672C7A" w14:textId="21FC21FE"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L</w:t>
            </w:r>
            <w:r w:rsidR="00404F28">
              <w:rPr>
                <w:rFonts w:asciiTheme="minorHAnsi" w:hAnsiTheme="minorHAnsi" w:cs="Arial"/>
                <w:sz w:val="20"/>
                <w:szCs w:val="20"/>
              </w:rPr>
              <w:t>evel II</w:t>
            </w:r>
            <w:r w:rsidR="00EE16FB">
              <w:rPr>
                <w:rFonts w:asciiTheme="minorHAnsi" w:hAnsiTheme="minorHAnsi" w:cs="Arial"/>
                <w:sz w:val="20"/>
                <w:szCs w:val="20"/>
              </w:rPr>
              <w:t xml:space="preserve"> Certificate</w:t>
            </w:r>
          </w:p>
          <w:p w14:paraId="2430D151" w14:textId="1041A497" w:rsidR="00ED0F61"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 xml:space="preserve">Level </w:t>
            </w:r>
            <w:r w:rsidR="00404F28">
              <w:rPr>
                <w:rFonts w:asciiTheme="minorHAnsi" w:hAnsiTheme="minorHAnsi" w:cs="Arial"/>
                <w:sz w:val="20"/>
                <w:szCs w:val="20"/>
              </w:rPr>
              <w:t>III</w:t>
            </w:r>
            <w:r w:rsidR="00EE16FB">
              <w:rPr>
                <w:rFonts w:asciiTheme="minorHAnsi" w:hAnsiTheme="minorHAnsi" w:cs="Arial"/>
                <w:sz w:val="20"/>
                <w:szCs w:val="20"/>
              </w:rPr>
              <w:t xml:space="preserve"> Certificate</w:t>
            </w:r>
          </w:p>
          <w:p w14:paraId="21447F1D" w14:textId="0B782B28" w:rsidR="00ED0F61"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lastRenderedPageBreak/>
              <w:t>Early Childhood Teacher</w:t>
            </w:r>
            <w:r w:rsidR="00EE16FB">
              <w:rPr>
                <w:rFonts w:asciiTheme="minorHAnsi" w:hAnsiTheme="minorHAnsi" w:cs="Arial"/>
                <w:sz w:val="20"/>
                <w:szCs w:val="20"/>
              </w:rPr>
              <w:t xml:space="preserve"> Certificate (formerly Teaching)</w:t>
            </w:r>
          </w:p>
          <w:p w14:paraId="1612BABF" w14:textId="77777777"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Infant/Toddler Care Teacher</w:t>
            </w:r>
            <w:r w:rsidR="00EE16FB">
              <w:rPr>
                <w:rFonts w:asciiTheme="minorHAnsi" w:hAnsiTheme="minorHAnsi" w:cs="Arial"/>
                <w:sz w:val="20"/>
                <w:szCs w:val="20"/>
              </w:rPr>
              <w:t xml:space="preserve"> Certificate</w:t>
            </w:r>
          </w:p>
          <w:p w14:paraId="7C0E1E31" w14:textId="77777777"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Early Intervention &amp; Inclusion</w:t>
            </w:r>
            <w:r w:rsidR="00EE16FB">
              <w:rPr>
                <w:rFonts w:asciiTheme="minorHAnsi" w:hAnsiTheme="minorHAnsi" w:cs="Arial"/>
                <w:sz w:val="20"/>
                <w:szCs w:val="20"/>
              </w:rPr>
              <w:t xml:space="preserve"> Certificate</w:t>
            </w:r>
          </w:p>
          <w:p w14:paraId="2466B8F6" w14:textId="77777777"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School-age Child</w:t>
            </w:r>
            <w:r w:rsidR="00EE16FB">
              <w:rPr>
                <w:rFonts w:asciiTheme="minorHAnsi" w:hAnsiTheme="minorHAnsi" w:cs="Arial"/>
                <w:sz w:val="20"/>
                <w:szCs w:val="20"/>
              </w:rPr>
              <w:t xml:space="preserve"> Certificate</w:t>
            </w:r>
          </w:p>
          <w:p w14:paraId="001FB78F" w14:textId="77777777"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Administration</w:t>
            </w:r>
            <w:r w:rsidR="00EE16FB">
              <w:rPr>
                <w:rFonts w:asciiTheme="minorHAnsi" w:hAnsiTheme="minorHAnsi" w:cs="Arial"/>
                <w:sz w:val="20"/>
                <w:szCs w:val="20"/>
              </w:rPr>
              <w:t xml:space="preserve"> Certificate</w:t>
            </w:r>
          </w:p>
          <w:p w14:paraId="7FF6E9E9" w14:textId="77777777"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 xml:space="preserve">Child Development A.S. </w:t>
            </w:r>
          </w:p>
          <w:p w14:paraId="0C2519BF" w14:textId="77777777"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 xml:space="preserve">Early Childhood Education AS-T </w:t>
            </w:r>
          </w:p>
          <w:p w14:paraId="18EE6064" w14:textId="77777777" w:rsidR="00EE16FB" w:rsidRDefault="00ED0F61" w:rsidP="005404E4">
            <w:pPr>
              <w:pStyle w:val="ListParagraph"/>
              <w:widowControl/>
              <w:numPr>
                <w:ilvl w:val="0"/>
                <w:numId w:val="37"/>
              </w:numPr>
              <w:overflowPunct/>
              <w:adjustRightInd/>
              <w:rPr>
                <w:rFonts w:asciiTheme="minorHAnsi" w:hAnsiTheme="minorHAnsi" w:cs="Arial"/>
                <w:sz w:val="20"/>
                <w:szCs w:val="20"/>
              </w:rPr>
            </w:pPr>
            <w:r>
              <w:rPr>
                <w:rFonts w:asciiTheme="minorHAnsi" w:hAnsiTheme="minorHAnsi" w:cs="Arial"/>
                <w:sz w:val="20"/>
                <w:szCs w:val="20"/>
              </w:rPr>
              <w:t>Educational Paraprofessional A.S.</w:t>
            </w:r>
          </w:p>
          <w:p w14:paraId="0461C782" w14:textId="2042E981" w:rsidR="00ED0F61" w:rsidRPr="00ED0F61" w:rsidRDefault="00ED0F61" w:rsidP="005404E4">
            <w:pPr>
              <w:pStyle w:val="ListParagraph"/>
              <w:widowControl/>
              <w:numPr>
                <w:ilvl w:val="0"/>
                <w:numId w:val="37"/>
              </w:numPr>
              <w:overflowPunct/>
              <w:adjustRightInd/>
              <w:rPr>
                <w:rFonts w:asciiTheme="minorHAnsi" w:hAnsiTheme="minorHAnsi" w:cs="Arial"/>
                <w:sz w:val="20"/>
                <w:szCs w:val="20"/>
              </w:rPr>
            </w:pPr>
            <w:r w:rsidRPr="00ED0F61">
              <w:rPr>
                <w:rFonts w:asciiTheme="minorHAnsi" w:hAnsiTheme="minorHAnsi" w:cs="Arial"/>
                <w:sz w:val="20"/>
                <w:szCs w:val="20"/>
              </w:rPr>
              <w:t xml:space="preserve">Educational Paraprofessional emphasis on Children with Special Needs Certificate </w:t>
            </w:r>
          </w:p>
          <w:p w14:paraId="1A4CAA52" w14:textId="4204C564" w:rsidR="00BC2DCB" w:rsidRDefault="00ED0F61" w:rsidP="005404E4">
            <w:pPr>
              <w:pStyle w:val="ListParagraph"/>
              <w:widowControl/>
              <w:numPr>
                <w:ilvl w:val="0"/>
                <w:numId w:val="37"/>
              </w:numPr>
              <w:overflowPunct/>
              <w:adjustRightInd/>
              <w:rPr>
                <w:rFonts w:asciiTheme="minorHAnsi" w:hAnsiTheme="minorHAnsi" w:cs="Arial"/>
                <w:sz w:val="20"/>
                <w:szCs w:val="20"/>
              </w:rPr>
            </w:pPr>
            <w:r w:rsidRPr="00ED0F61">
              <w:rPr>
                <w:rFonts w:asciiTheme="minorHAnsi" w:hAnsiTheme="minorHAnsi" w:cs="Arial"/>
                <w:sz w:val="20"/>
                <w:szCs w:val="20"/>
              </w:rPr>
              <w:t xml:space="preserve">Educational Paraprofessional emphasis on Cultural Diversity Certificate </w:t>
            </w:r>
          </w:p>
          <w:p w14:paraId="0B807AE6" w14:textId="722261E4" w:rsidR="001948F1" w:rsidRDefault="001948F1" w:rsidP="005404E4">
            <w:pPr>
              <w:pStyle w:val="ListParagraph"/>
              <w:widowControl/>
              <w:numPr>
                <w:ilvl w:val="0"/>
                <w:numId w:val="19"/>
              </w:numPr>
              <w:overflowPunct/>
              <w:adjustRightInd/>
              <w:ind w:left="432"/>
              <w:rPr>
                <w:rFonts w:asciiTheme="minorHAnsi" w:hAnsiTheme="minorHAnsi" w:cs="Arial"/>
                <w:sz w:val="20"/>
                <w:szCs w:val="20"/>
              </w:rPr>
            </w:pPr>
            <w:r>
              <w:rPr>
                <w:rFonts w:asciiTheme="minorHAnsi" w:hAnsiTheme="minorHAnsi" w:cs="Arial"/>
                <w:sz w:val="20"/>
                <w:szCs w:val="20"/>
              </w:rPr>
              <w:t>We provided the following workshops for CDE students:</w:t>
            </w:r>
          </w:p>
          <w:p w14:paraId="3ADA3CCD" w14:textId="3FB6BC8C" w:rsidR="001948F1" w:rsidRPr="002C44DC" w:rsidRDefault="001948F1" w:rsidP="005404E4">
            <w:pPr>
              <w:pStyle w:val="ListParagraph"/>
              <w:widowControl/>
              <w:numPr>
                <w:ilvl w:val="0"/>
                <w:numId w:val="38"/>
              </w:numPr>
              <w:overflowPunct/>
              <w:adjustRightInd/>
              <w:rPr>
                <w:rFonts w:asciiTheme="minorHAnsi" w:hAnsiTheme="minorHAnsi" w:cs="Arial"/>
                <w:sz w:val="20"/>
                <w:szCs w:val="20"/>
              </w:rPr>
            </w:pPr>
            <w:r w:rsidRPr="002C44DC">
              <w:rPr>
                <w:rFonts w:asciiTheme="minorHAnsi" w:hAnsiTheme="minorHAnsi" w:cs="Arial"/>
                <w:sz w:val="20"/>
                <w:szCs w:val="20"/>
              </w:rPr>
              <w:t>General Information Session - Thursday, 9/16 1:15-2:45PM</w:t>
            </w:r>
          </w:p>
          <w:p w14:paraId="043EF3A7" w14:textId="6867E8DB" w:rsidR="001948F1" w:rsidRPr="002C44DC" w:rsidRDefault="001948F1" w:rsidP="005404E4">
            <w:pPr>
              <w:pStyle w:val="ListParagraph"/>
              <w:widowControl/>
              <w:numPr>
                <w:ilvl w:val="0"/>
                <w:numId w:val="38"/>
              </w:numPr>
              <w:overflowPunct/>
              <w:adjustRightInd/>
              <w:rPr>
                <w:rFonts w:asciiTheme="minorHAnsi" w:hAnsiTheme="minorHAnsi" w:cs="Arial"/>
                <w:sz w:val="20"/>
                <w:szCs w:val="20"/>
              </w:rPr>
            </w:pPr>
            <w:r w:rsidRPr="002C44DC">
              <w:rPr>
                <w:rFonts w:asciiTheme="minorHAnsi" w:hAnsiTheme="minorHAnsi" w:cs="Arial"/>
                <w:sz w:val="20"/>
                <w:szCs w:val="20"/>
              </w:rPr>
              <w:t xml:space="preserve">Permit Information Session </w:t>
            </w:r>
            <w:r w:rsidR="002C44DC" w:rsidRPr="002C44DC">
              <w:rPr>
                <w:rFonts w:asciiTheme="minorHAnsi" w:hAnsiTheme="minorHAnsi" w:cs="Arial"/>
                <w:sz w:val="20"/>
                <w:szCs w:val="20"/>
              </w:rPr>
              <w:t xml:space="preserve">- </w:t>
            </w:r>
            <w:r w:rsidRPr="002C44DC">
              <w:rPr>
                <w:rFonts w:asciiTheme="minorHAnsi" w:hAnsiTheme="minorHAnsi" w:cs="Arial"/>
                <w:i/>
                <w:sz w:val="20"/>
                <w:szCs w:val="20"/>
              </w:rPr>
              <w:t>Wednesday 10/13 5:00-6:30PM</w:t>
            </w:r>
          </w:p>
          <w:p w14:paraId="172D31E8" w14:textId="67B77636" w:rsidR="00255A83" w:rsidRPr="003E43A0" w:rsidRDefault="00844DE9" w:rsidP="005404E4">
            <w:pPr>
              <w:pStyle w:val="ListParagraph"/>
              <w:widowControl/>
              <w:numPr>
                <w:ilvl w:val="0"/>
                <w:numId w:val="19"/>
              </w:numPr>
              <w:overflowPunct/>
              <w:adjustRightInd/>
              <w:ind w:left="432"/>
              <w:rPr>
                <w:rFonts w:asciiTheme="minorHAnsi" w:hAnsiTheme="minorHAnsi" w:cs="Arial"/>
                <w:sz w:val="20"/>
                <w:szCs w:val="20"/>
              </w:rPr>
            </w:pPr>
            <w:r>
              <w:rPr>
                <w:rFonts w:asciiTheme="minorHAnsi" w:hAnsiTheme="minorHAnsi" w:cs="Arial"/>
                <w:sz w:val="20"/>
                <w:szCs w:val="20"/>
              </w:rPr>
              <w:t xml:space="preserve">Update and revisions to </w:t>
            </w:r>
            <w:hyperlink r:id="rId13" w:history="1">
              <w:r w:rsidR="00255A83" w:rsidRPr="00C35293">
                <w:rPr>
                  <w:rStyle w:val="Hyperlink"/>
                  <w:rFonts w:asciiTheme="minorHAnsi" w:hAnsiTheme="minorHAnsi" w:cs="Arial"/>
                  <w:sz w:val="20"/>
                  <w:szCs w:val="20"/>
                </w:rPr>
                <w:t>Child Development &amp; Education Department</w:t>
              </w:r>
            </w:hyperlink>
            <w:r w:rsidR="00255A83">
              <w:rPr>
                <w:rFonts w:asciiTheme="minorHAnsi" w:hAnsiTheme="minorHAnsi" w:cs="Arial"/>
                <w:sz w:val="20"/>
                <w:szCs w:val="20"/>
              </w:rPr>
              <w:t xml:space="preserve"> webpage updates and </w:t>
            </w:r>
            <w:hyperlink r:id="rId14" w:history="1">
              <w:r w:rsidR="00370C4C" w:rsidRPr="00370C4C">
                <w:rPr>
                  <w:rStyle w:val="Hyperlink"/>
                  <w:rFonts w:asciiTheme="minorHAnsi" w:hAnsiTheme="minorHAnsi" w:cs="Arial"/>
                  <w:sz w:val="20"/>
                  <w:szCs w:val="20"/>
                </w:rPr>
                <w:t>Instagram page</w:t>
              </w:r>
            </w:hyperlink>
            <w:r w:rsidR="00370C4C">
              <w:rPr>
                <w:rFonts w:asciiTheme="minorHAnsi" w:hAnsiTheme="minorHAnsi" w:cs="Arial"/>
                <w:sz w:val="20"/>
                <w:szCs w:val="20"/>
              </w:rPr>
              <w:t>.</w:t>
            </w:r>
          </w:p>
        </w:tc>
        <w:tc>
          <w:tcPr>
            <w:tcW w:w="3330" w:type="dxa"/>
            <w:vAlign w:val="center"/>
          </w:tcPr>
          <w:p w14:paraId="36273BD9" w14:textId="4674C606" w:rsidR="007974DE" w:rsidRPr="00FF604B" w:rsidRDefault="007974DE" w:rsidP="005404E4">
            <w:pPr>
              <w:widowControl/>
              <w:overflowPunct/>
              <w:adjustRightInd/>
              <w:rPr>
                <w:rFonts w:asciiTheme="minorHAnsi" w:hAnsiTheme="minorHAnsi" w:cs="Arial"/>
                <w:sz w:val="20"/>
                <w:szCs w:val="20"/>
              </w:rPr>
            </w:pPr>
          </w:p>
        </w:tc>
      </w:tr>
      <w:tr w:rsidR="003E43A0" w:rsidRPr="00FF604B" w14:paraId="68661115" w14:textId="77777777" w:rsidTr="005404E4">
        <w:trPr>
          <w:trHeight w:val="935"/>
        </w:trPr>
        <w:tc>
          <w:tcPr>
            <w:tcW w:w="2785" w:type="dxa"/>
          </w:tcPr>
          <w:p w14:paraId="0E83BC61" w14:textId="610A20C6" w:rsidR="003E43A0" w:rsidRPr="002E413D" w:rsidRDefault="001948F1" w:rsidP="005404E4">
            <w:pPr>
              <w:rPr>
                <w:rFonts w:asciiTheme="minorHAnsi" w:hAnsiTheme="minorHAnsi" w:cs="Arial"/>
                <w:b/>
              </w:rPr>
            </w:pPr>
            <w:r>
              <w:rPr>
                <w:rFonts w:asciiTheme="minorHAnsi" w:hAnsiTheme="minorHAnsi" w:cs="Arial"/>
                <w:b/>
              </w:rPr>
              <w:t>Child Development &amp; Education Department Mission, Vision, Core Values &amp; Goals</w:t>
            </w:r>
          </w:p>
        </w:tc>
        <w:tc>
          <w:tcPr>
            <w:tcW w:w="7750" w:type="dxa"/>
            <w:tcBorders>
              <w:bottom w:val="single" w:sz="4" w:space="0" w:color="auto"/>
            </w:tcBorders>
          </w:tcPr>
          <w:p w14:paraId="6EDE8916" w14:textId="7ABDD40D" w:rsidR="00EE16FB" w:rsidRDefault="00EE16FB" w:rsidP="005404E4">
            <w:pPr>
              <w:widowControl/>
              <w:overflowPunct/>
              <w:adjustRightInd/>
              <w:rPr>
                <w:rFonts w:asciiTheme="minorHAnsi" w:hAnsiTheme="minorHAnsi" w:cs="Arial"/>
                <w:sz w:val="20"/>
                <w:szCs w:val="20"/>
              </w:rPr>
            </w:pPr>
            <w:r>
              <w:rPr>
                <w:rFonts w:asciiTheme="minorHAnsi" w:hAnsiTheme="minorHAnsi" w:cs="Arial"/>
                <w:sz w:val="20"/>
                <w:szCs w:val="20"/>
              </w:rPr>
              <w:t>T</w:t>
            </w:r>
            <w:r w:rsidR="0013007A">
              <w:rPr>
                <w:rFonts w:asciiTheme="minorHAnsi" w:hAnsiTheme="minorHAnsi" w:cs="Arial"/>
                <w:sz w:val="20"/>
                <w:szCs w:val="20"/>
              </w:rPr>
              <w:t>ony Henry shared that t</w:t>
            </w:r>
            <w:r>
              <w:rPr>
                <w:rFonts w:asciiTheme="minorHAnsi" w:hAnsiTheme="minorHAnsi" w:cs="Arial"/>
                <w:sz w:val="20"/>
                <w:szCs w:val="20"/>
              </w:rPr>
              <w:t xml:space="preserve">he CDE faculty have been </w:t>
            </w:r>
            <w:r w:rsidRPr="00EE16FB">
              <w:rPr>
                <w:rFonts w:asciiTheme="minorHAnsi" w:hAnsiTheme="minorHAnsi" w:cs="Arial"/>
                <w:sz w:val="20"/>
                <w:szCs w:val="20"/>
              </w:rPr>
              <w:t>collaboratively revising the Child Development &amp; Education Department’s Mission, Vision, Core Values and Goals based on the most recent guidelines and standards for the ECE field (NAEYC’s Preparing a Profession (2021), NAEYC’s Professional Standards and Competencies for Early Childhood Educators (2019), California Early Education Program Guidelines (2019), and Unifying Framework for the Early Childhood Education Profession (2020).</w:t>
            </w:r>
            <w:r>
              <w:rPr>
                <w:rFonts w:asciiTheme="minorHAnsi" w:hAnsiTheme="minorHAnsi" w:cs="Arial"/>
                <w:sz w:val="20"/>
                <w:szCs w:val="20"/>
              </w:rPr>
              <w:t xml:space="preserve">  The revision</w:t>
            </w:r>
            <w:r w:rsidR="00430316">
              <w:rPr>
                <w:rFonts w:asciiTheme="minorHAnsi" w:hAnsiTheme="minorHAnsi" w:cs="Arial"/>
                <w:sz w:val="20"/>
                <w:szCs w:val="20"/>
              </w:rPr>
              <w:t>s</w:t>
            </w:r>
            <w:r>
              <w:rPr>
                <w:rFonts w:asciiTheme="minorHAnsi" w:hAnsiTheme="minorHAnsi" w:cs="Arial"/>
                <w:sz w:val="20"/>
                <w:szCs w:val="20"/>
              </w:rPr>
              <w:t xml:space="preserve"> are expected to be completed and posted on the CDE website by the end of March.</w:t>
            </w:r>
          </w:p>
        </w:tc>
        <w:tc>
          <w:tcPr>
            <w:tcW w:w="3330" w:type="dxa"/>
            <w:vAlign w:val="center"/>
          </w:tcPr>
          <w:p w14:paraId="6A3E0581" w14:textId="77777777" w:rsidR="003E43A0" w:rsidRPr="00FF604B" w:rsidRDefault="003E43A0" w:rsidP="005404E4">
            <w:pPr>
              <w:widowControl/>
              <w:overflowPunct/>
              <w:adjustRightInd/>
              <w:rPr>
                <w:rFonts w:asciiTheme="minorHAnsi" w:hAnsiTheme="minorHAnsi" w:cs="Arial"/>
                <w:sz w:val="20"/>
                <w:szCs w:val="20"/>
              </w:rPr>
            </w:pPr>
          </w:p>
        </w:tc>
      </w:tr>
      <w:tr w:rsidR="00EE16FB" w:rsidRPr="00FF604B" w14:paraId="435FE067" w14:textId="77777777" w:rsidTr="0013007A">
        <w:trPr>
          <w:trHeight w:val="620"/>
        </w:trPr>
        <w:tc>
          <w:tcPr>
            <w:tcW w:w="2785" w:type="dxa"/>
          </w:tcPr>
          <w:p w14:paraId="0F7DB5CE" w14:textId="786AED83" w:rsidR="001948F1" w:rsidRPr="001948F1" w:rsidRDefault="001948F1" w:rsidP="005404E4">
            <w:pPr>
              <w:pStyle w:val="NormalWeb"/>
              <w:shd w:val="clear" w:color="auto" w:fill="FFFFFF"/>
              <w:rPr>
                <w:rFonts w:ascii="Times New Roman" w:hAnsi="Times New Roman" w:cs="Times New Roman"/>
                <w:b/>
                <w:sz w:val="24"/>
                <w:szCs w:val="24"/>
              </w:rPr>
            </w:pPr>
            <w:r w:rsidRPr="001948F1">
              <w:rPr>
                <w:b/>
                <w:color w:val="000000"/>
                <w:bdr w:val="none" w:sz="0" w:space="0" w:color="auto" w:frame="1"/>
              </w:rPr>
              <w:t>Early Childhood Education California Teaching Performance Assessment (ECE CalTPA) Pilot Study</w:t>
            </w:r>
          </w:p>
          <w:p w14:paraId="51E47018" w14:textId="22CE4330" w:rsidR="001948F1" w:rsidRDefault="001948F1" w:rsidP="005404E4">
            <w:pPr>
              <w:rPr>
                <w:rFonts w:asciiTheme="minorHAnsi" w:hAnsiTheme="minorHAnsi" w:cs="Arial"/>
                <w:b/>
              </w:rPr>
            </w:pPr>
          </w:p>
        </w:tc>
        <w:tc>
          <w:tcPr>
            <w:tcW w:w="7750" w:type="dxa"/>
            <w:tcBorders>
              <w:bottom w:val="single" w:sz="4" w:space="0" w:color="auto"/>
            </w:tcBorders>
          </w:tcPr>
          <w:p w14:paraId="374D753E" w14:textId="5B643430" w:rsidR="00EE16FB" w:rsidRPr="00D14671" w:rsidRDefault="0013007A" w:rsidP="005404E4">
            <w:pPr>
              <w:autoSpaceDE w:val="0"/>
              <w:autoSpaceDN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Tony Henry shared that the </w:t>
            </w:r>
            <w:r w:rsidR="00F53F6A">
              <w:rPr>
                <w:rFonts w:asciiTheme="minorHAnsi" w:hAnsiTheme="minorHAnsi" w:cstheme="minorHAnsi"/>
                <w:bCs/>
                <w:color w:val="000000"/>
                <w:sz w:val="20"/>
                <w:szCs w:val="20"/>
              </w:rPr>
              <w:t>Mt. SAC Child Development &amp; Education Department is participating in t</w:t>
            </w:r>
            <w:r w:rsidR="002C44DC" w:rsidRPr="002C44DC">
              <w:rPr>
                <w:rFonts w:asciiTheme="minorHAnsi" w:hAnsiTheme="minorHAnsi" w:cstheme="minorHAnsi"/>
                <w:bCs/>
                <w:color w:val="000000"/>
                <w:sz w:val="20"/>
                <w:szCs w:val="20"/>
              </w:rPr>
              <w:t>he California Commission on Teacher Credentialing</w:t>
            </w:r>
            <w:r w:rsidR="00F53F6A">
              <w:rPr>
                <w:rFonts w:asciiTheme="minorHAnsi" w:hAnsiTheme="minorHAnsi" w:cstheme="minorHAnsi"/>
                <w:bCs/>
                <w:color w:val="000000"/>
                <w:sz w:val="20"/>
                <w:szCs w:val="20"/>
              </w:rPr>
              <w:t>’s</w:t>
            </w:r>
            <w:r w:rsidR="002C44DC" w:rsidRPr="002C44DC">
              <w:rPr>
                <w:rFonts w:asciiTheme="minorHAnsi" w:hAnsiTheme="minorHAnsi" w:cstheme="minorHAnsi"/>
                <w:bCs/>
                <w:color w:val="000000"/>
                <w:sz w:val="20"/>
                <w:szCs w:val="20"/>
              </w:rPr>
              <w:t xml:space="preserve"> Early Childhood Education California Teaching Performance Assessment (ECE CalTPA) Pilot Study.</w:t>
            </w:r>
            <w:r w:rsidR="002C44DC">
              <w:rPr>
                <w:rFonts w:asciiTheme="minorHAnsi" w:hAnsiTheme="minorHAnsi" w:cstheme="minorHAnsi"/>
                <w:bCs/>
                <w:color w:val="000000"/>
                <w:sz w:val="20"/>
                <w:szCs w:val="20"/>
              </w:rPr>
              <w:t xml:space="preserve">  </w:t>
            </w:r>
            <w:hyperlink r:id="rId15" w:history="1">
              <w:r w:rsidR="00EE16FB" w:rsidRPr="00D14671">
                <w:rPr>
                  <w:rStyle w:val="Hyperlink"/>
                  <w:rFonts w:asciiTheme="minorHAnsi" w:hAnsiTheme="minorHAnsi" w:cstheme="minorHAnsi"/>
                  <w:bCs/>
                  <w:sz w:val="20"/>
                  <w:szCs w:val="20"/>
                </w:rPr>
                <w:t>https://www.ctc.ca.gov/educator-prep/early-care</w:t>
              </w:r>
            </w:hyperlink>
          </w:p>
          <w:p w14:paraId="3197A357" w14:textId="5801A9A3" w:rsidR="00EE16FB" w:rsidRDefault="00EE16FB" w:rsidP="005404E4">
            <w:pPr>
              <w:autoSpaceDE w:val="0"/>
              <w:autoSpaceDN w:val="0"/>
              <w:rPr>
                <w:rFonts w:asciiTheme="minorHAnsi" w:hAnsiTheme="minorHAnsi" w:cstheme="minorHAnsi"/>
                <w:bCs/>
                <w:color w:val="000000"/>
                <w:sz w:val="20"/>
                <w:szCs w:val="20"/>
              </w:rPr>
            </w:pPr>
          </w:p>
          <w:p w14:paraId="1F12C887" w14:textId="3DC26B4A" w:rsidR="00F53F6A" w:rsidRPr="00D14671" w:rsidRDefault="00F53F6A" w:rsidP="005404E4">
            <w:pPr>
              <w:autoSpaceDE w:val="0"/>
              <w:autoSpaceDN w:val="0"/>
              <w:rPr>
                <w:rFonts w:asciiTheme="minorHAnsi" w:hAnsiTheme="minorHAnsi" w:cstheme="minorHAnsi"/>
                <w:bCs/>
                <w:color w:val="000000"/>
                <w:sz w:val="20"/>
                <w:szCs w:val="20"/>
              </w:rPr>
            </w:pPr>
            <w:r>
              <w:rPr>
                <w:rFonts w:asciiTheme="minorHAnsi" w:hAnsiTheme="minorHAnsi" w:cstheme="minorHAnsi"/>
                <w:bCs/>
                <w:color w:val="000000"/>
                <w:sz w:val="20"/>
                <w:szCs w:val="20"/>
              </w:rPr>
              <w:t>This is a f</w:t>
            </w:r>
            <w:r w:rsidRPr="00D14671">
              <w:rPr>
                <w:rFonts w:asciiTheme="minorHAnsi" w:hAnsiTheme="minorHAnsi" w:cstheme="minorHAnsi"/>
                <w:bCs/>
                <w:color w:val="000000"/>
                <w:sz w:val="20"/>
                <w:szCs w:val="20"/>
              </w:rPr>
              <w:t xml:space="preserve">ederally </w:t>
            </w:r>
            <w:r>
              <w:rPr>
                <w:rFonts w:asciiTheme="minorHAnsi" w:hAnsiTheme="minorHAnsi" w:cstheme="minorHAnsi"/>
                <w:bCs/>
                <w:color w:val="000000"/>
                <w:sz w:val="20"/>
                <w:szCs w:val="20"/>
              </w:rPr>
              <w:t>f</w:t>
            </w:r>
            <w:r w:rsidRPr="00D14671">
              <w:rPr>
                <w:rFonts w:asciiTheme="minorHAnsi" w:hAnsiTheme="minorHAnsi" w:cstheme="minorHAnsi"/>
                <w:bCs/>
                <w:color w:val="000000"/>
                <w:sz w:val="20"/>
                <w:szCs w:val="20"/>
              </w:rPr>
              <w:t xml:space="preserve">unded </w:t>
            </w:r>
            <w:r>
              <w:rPr>
                <w:rFonts w:asciiTheme="minorHAnsi" w:hAnsiTheme="minorHAnsi" w:cstheme="minorHAnsi"/>
                <w:bCs/>
                <w:color w:val="000000"/>
                <w:sz w:val="20"/>
                <w:szCs w:val="20"/>
              </w:rPr>
              <w:t>g</w:t>
            </w:r>
            <w:r w:rsidRPr="00D14671">
              <w:rPr>
                <w:rFonts w:asciiTheme="minorHAnsi" w:hAnsiTheme="minorHAnsi" w:cstheme="minorHAnsi"/>
                <w:bCs/>
                <w:color w:val="000000"/>
                <w:sz w:val="20"/>
                <w:szCs w:val="20"/>
              </w:rPr>
              <w:t xml:space="preserve">rant </w:t>
            </w:r>
            <w:r>
              <w:rPr>
                <w:rFonts w:asciiTheme="minorHAnsi" w:hAnsiTheme="minorHAnsi" w:cstheme="minorHAnsi"/>
                <w:bCs/>
                <w:color w:val="000000"/>
                <w:sz w:val="20"/>
                <w:szCs w:val="20"/>
              </w:rPr>
              <w:t>p</w:t>
            </w:r>
            <w:r w:rsidRPr="00D14671">
              <w:rPr>
                <w:rFonts w:asciiTheme="minorHAnsi" w:hAnsiTheme="minorHAnsi" w:cstheme="minorHAnsi"/>
                <w:bCs/>
                <w:color w:val="000000"/>
                <w:sz w:val="20"/>
                <w:szCs w:val="20"/>
              </w:rPr>
              <w:t>roject</w:t>
            </w:r>
            <w:r>
              <w:rPr>
                <w:rFonts w:asciiTheme="minorHAnsi" w:hAnsiTheme="minorHAnsi" w:cstheme="minorHAnsi"/>
                <w:bCs/>
                <w:color w:val="000000"/>
                <w:sz w:val="20"/>
                <w:szCs w:val="20"/>
              </w:rPr>
              <w:t xml:space="preserve"> overseen by C</w:t>
            </w:r>
            <w:r w:rsidRPr="00D14671">
              <w:rPr>
                <w:rFonts w:asciiTheme="minorHAnsi" w:hAnsiTheme="minorHAnsi" w:cstheme="minorHAnsi"/>
                <w:bCs/>
                <w:color w:val="000000"/>
                <w:sz w:val="20"/>
                <w:szCs w:val="20"/>
              </w:rPr>
              <w:t>DE, WestEd, &amp; HHS</w:t>
            </w:r>
          </w:p>
          <w:p w14:paraId="2EA3A714" w14:textId="77777777" w:rsidR="00F53F6A" w:rsidRPr="00D14671" w:rsidRDefault="00F53F6A" w:rsidP="005404E4">
            <w:pPr>
              <w:autoSpaceDE w:val="0"/>
              <w:autoSpaceDN w:val="0"/>
              <w:rPr>
                <w:rFonts w:asciiTheme="minorHAnsi" w:hAnsiTheme="minorHAnsi" w:cstheme="minorHAnsi"/>
                <w:bCs/>
                <w:color w:val="000000"/>
                <w:sz w:val="20"/>
                <w:szCs w:val="20"/>
              </w:rPr>
            </w:pPr>
            <w:r w:rsidRPr="00D14671">
              <w:rPr>
                <w:rFonts w:asciiTheme="minorHAnsi" w:hAnsiTheme="minorHAnsi" w:cstheme="minorHAnsi"/>
                <w:bCs/>
                <w:color w:val="000000"/>
                <w:sz w:val="20"/>
                <w:szCs w:val="20"/>
              </w:rPr>
              <w:t>Timeline: July 2020-December 2022</w:t>
            </w:r>
          </w:p>
          <w:p w14:paraId="574D8168" w14:textId="77777777" w:rsidR="00F53F6A" w:rsidRPr="00D14671" w:rsidRDefault="00F53F6A" w:rsidP="005404E4">
            <w:pPr>
              <w:autoSpaceDE w:val="0"/>
              <w:autoSpaceDN w:val="0"/>
              <w:rPr>
                <w:rFonts w:asciiTheme="minorHAnsi" w:hAnsiTheme="minorHAnsi" w:cstheme="minorHAnsi"/>
                <w:bCs/>
                <w:color w:val="000000"/>
                <w:sz w:val="20"/>
                <w:szCs w:val="20"/>
              </w:rPr>
            </w:pPr>
            <w:r w:rsidRPr="00D14671">
              <w:rPr>
                <w:rFonts w:asciiTheme="minorHAnsi" w:hAnsiTheme="minorHAnsi" w:cstheme="minorHAnsi"/>
                <w:bCs/>
                <w:color w:val="000000"/>
                <w:sz w:val="20"/>
                <w:szCs w:val="20"/>
              </w:rPr>
              <w:t xml:space="preserve">Pilot 1: ECE TPEs </w:t>
            </w:r>
          </w:p>
          <w:p w14:paraId="536A5623" w14:textId="77777777" w:rsidR="00F53F6A" w:rsidRPr="00D14671" w:rsidRDefault="00F53F6A" w:rsidP="005404E4">
            <w:pPr>
              <w:autoSpaceDE w:val="0"/>
              <w:autoSpaceDN w:val="0"/>
              <w:rPr>
                <w:rFonts w:asciiTheme="minorHAnsi" w:hAnsiTheme="minorHAnsi" w:cstheme="minorHAnsi"/>
                <w:bCs/>
                <w:color w:val="000000"/>
                <w:sz w:val="20"/>
                <w:szCs w:val="20"/>
              </w:rPr>
            </w:pPr>
            <w:r w:rsidRPr="00D14671">
              <w:rPr>
                <w:rFonts w:asciiTheme="minorHAnsi" w:hAnsiTheme="minorHAnsi" w:cstheme="minorHAnsi"/>
                <w:bCs/>
                <w:color w:val="000000"/>
                <w:sz w:val="20"/>
                <w:szCs w:val="20"/>
              </w:rPr>
              <w:t xml:space="preserve">Pilot 2: ECE Program Guidelines </w:t>
            </w:r>
          </w:p>
          <w:p w14:paraId="31775103" w14:textId="77777777" w:rsidR="00F53F6A" w:rsidRPr="00D14671" w:rsidRDefault="00F53F6A" w:rsidP="005404E4">
            <w:pPr>
              <w:autoSpaceDE w:val="0"/>
              <w:autoSpaceDN w:val="0"/>
              <w:rPr>
                <w:rFonts w:asciiTheme="minorHAnsi" w:hAnsiTheme="minorHAnsi" w:cstheme="minorHAnsi"/>
                <w:bCs/>
                <w:color w:val="000000"/>
                <w:sz w:val="20"/>
                <w:szCs w:val="20"/>
              </w:rPr>
            </w:pPr>
            <w:r w:rsidRPr="00D14671">
              <w:rPr>
                <w:rFonts w:asciiTheme="minorHAnsi" w:hAnsiTheme="minorHAnsi" w:cstheme="minorHAnsi"/>
                <w:bCs/>
                <w:color w:val="000000"/>
                <w:sz w:val="20"/>
                <w:szCs w:val="20"/>
              </w:rPr>
              <w:t xml:space="preserve">Pilot 3: ECE Teaching Performance Assessment (ECE TPA) </w:t>
            </w:r>
          </w:p>
          <w:p w14:paraId="519A148A" w14:textId="4105BC75" w:rsidR="00F53F6A" w:rsidRDefault="00F53F6A" w:rsidP="005404E4">
            <w:pPr>
              <w:autoSpaceDE w:val="0"/>
              <w:autoSpaceDN w:val="0"/>
              <w:rPr>
                <w:rFonts w:asciiTheme="minorHAnsi" w:hAnsiTheme="minorHAnsi" w:cstheme="minorHAnsi"/>
                <w:bCs/>
                <w:color w:val="000000"/>
                <w:sz w:val="20"/>
                <w:szCs w:val="20"/>
              </w:rPr>
            </w:pPr>
            <w:r w:rsidRPr="00D14671">
              <w:rPr>
                <w:rFonts w:asciiTheme="minorHAnsi" w:hAnsiTheme="minorHAnsi" w:cstheme="minorHAnsi"/>
                <w:bCs/>
                <w:color w:val="000000"/>
                <w:sz w:val="20"/>
                <w:szCs w:val="20"/>
              </w:rPr>
              <w:t>Pilot 4: ECE Peer Program Quality Review Process</w:t>
            </w:r>
          </w:p>
          <w:p w14:paraId="13AB0D1D" w14:textId="77777777" w:rsidR="005404E4" w:rsidRDefault="005404E4" w:rsidP="005404E4">
            <w:pPr>
              <w:autoSpaceDE w:val="0"/>
              <w:autoSpaceDN w:val="0"/>
              <w:rPr>
                <w:rFonts w:asciiTheme="minorHAnsi" w:hAnsiTheme="minorHAnsi" w:cstheme="minorHAnsi"/>
                <w:bCs/>
                <w:color w:val="000000"/>
                <w:sz w:val="20"/>
                <w:szCs w:val="20"/>
              </w:rPr>
            </w:pPr>
          </w:p>
          <w:p w14:paraId="4022AB6D" w14:textId="75E95692" w:rsidR="006162B4" w:rsidRPr="006162B4" w:rsidRDefault="00F53F6A" w:rsidP="005404E4">
            <w:pPr>
              <w:autoSpaceDE w:val="0"/>
              <w:autoSpaceDN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The following Mt. SAC faculty were selected by the </w:t>
            </w:r>
            <w:r w:rsidR="006162B4" w:rsidRPr="006162B4">
              <w:rPr>
                <w:rFonts w:asciiTheme="minorHAnsi" w:hAnsiTheme="minorHAnsi" w:cstheme="minorHAnsi"/>
                <w:bCs/>
                <w:color w:val="000000"/>
                <w:sz w:val="20"/>
                <w:szCs w:val="20"/>
              </w:rPr>
              <w:t xml:space="preserve">Commission on Teacher Credentialing selected </w:t>
            </w:r>
            <w:r>
              <w:rPr>
                <w:rFonts w:asciiTheme="minorHAnsi" w:hAnsiTheme="minorHAnsi" w:cstheme="minorHAnsi"/>
                <w:bCs/>
                <w:color w:val="000000"/>
                <w:sz w:val="20"/>
                <w:szCs w:val="20"/>
              </w:rPr>
              <w:t xml:space="preserve">and serving on </w:t>
            </w:r>
            <w:r w:rsidR="006162B4" w:rsidRPr="006162B4">
              <w:rPr>
                <w:rFonts w:asciiTheme="minorHAnsi" w:hAnsiTheme="minorHAnsi" w:cstheme="minorHAnsi"/>
                <w:bCs/>
                <w:color w:val="000000"/>
                <w:sz w:val="20"/>
                <w:szCs w:val="20"/>
              </w:rPr>
              <w:t>2 Statewide design teams</w:t>
            </w:r>
            <w:r>
              <w:rPr>
                <w:rFonts w:asciiTheme="minorHAnsi" w:hAnsiTheme="minorHAnsi" w:cstheme="minorHAnsi"/>
                <w:bCs/>
                <w:color w:val="000000"/>
                <w:sz w:val="20"/>
                <w:szCs w:val="20"/>
              </w:rPr>
              <w:t xml:space="preserve"> since spring 2021</w:t>
            </w:r>
            <w:r w:rsidR="006162B4" w:rsidRPr="006162B4">
              <w:rPr>
                <w:rFonts w:asciiTheme="minorHAnsi" w:hAnsiTheme="minorHAnsi" w:cstheme="minorHAnsi"/>
                <w:bCs/>
                <w:color w:val="000000"/>
                <w:sz w:val="20"/>
                <w:szCs w:val="20"/>
              </w:rPr>
              <w:t>:</w:t>
            </w:r>
          </w:p>
          <w:p w14:paraId="0D1755A2" w14:textId="77777777" w:rsidR="006162B4" w:rsidRPr="006162B4" w:rsidRDefault="006162B4" w:rsidP="005404E4">
            <w:pPr>
              <w:autoSpaceDE w:val="0"/>
              <w:autoSpaceDN w:val="0"/>
              <w:rPr>
                <w:rFonts w:asciiTheme="minorHAnsi" w:hAnsiTheme="minorHAnsi" w:cstheme="minorHAnsi"/>
                <w:bCs/>
                <w:color w:val="000000"/>
                <w:sz w:val="20"/>
                <w:szCs w:val="20"/>
              </w:rPr>
            </w:pPr>
            <w:r w:rsidRPr="006162B4">
              <w:rPr>
                <w:rFonts w:asciiTheme="minorHAnsi" w:hAnsiTheme="minorHAnsi" w:cstheme="minorHAnsi"/>
                <w:bCs/>
                <w:color w:val="000000"/>
                <w:sz w:val="20"/>
                <w:szCs w:val="20"/>
              </w:rPr>
              <w:t xml:space="preserve">Tony Henry - ECE Program Quality Peer Review Design Team </w:t>
            </w:r>
          </w:p>
          <w:p w14:paraId="43AD23C2" w14:textId="79A396B0" w:rsidR="00EE16FB" w:rsidRPr="00F52C77" w:rsidRDefault="006162B4" w:rsidP="005404E4">
            <w:pPr>
              <w:autoSpaceDE w:val="0"/>
              <w:autoSpaceDN w:val="0"/>
              <w:rPr>
                <w:rFonts w:asciiTheme="minorHAnsi" w:hAnsiTheme="minorHAnsi"/>
                <w:sz w:val="20"/>
              </w:rPr>
            </w:pPr>
            <w:r w:rsidRPr="006162B4">
              <w:rPr>
                <w:rFonts w:asciiTheme="minorHAnsi" w:hAnsiTheme="minorHAnsi" w:cstheme="minorHAnsi"/>
                <w:bCs/>
                <w:color w:val="000000"/>
                <w:sz w:val="20"/>
                <w:szCs w:val="20"/>
              </w:rPr>
              <w:t>Lucie Melendez - ECE Teaching Performance Assessment Design Team</w:t>
            </w:r>
          </w:p>
        </w:tc>
        <w:tc>
          <w:tcPr>
            <w:tcW w:w="3330" w:type="dxa"/>
            <w:vAlign w:val="center"/>
          </w:tcPr>
          <w:p w14:paraId="6441978D" w14:textId="77777777" w:rsidR="00EE16FB" w:rsidRPr="00FF604B" w:rsidRDefault="00EE16FB" w:rsidP="005404E4">
            <w:pPr>
              <w:widowControl/>
              <w:overflowPunct/>
              <w:adjustRightInd/>
              <w:rPr>
                <w:rFonts w:asciiTheme="minorHAnsi" w:hAnsiTheme="minorHAnsi" w:cs="Arial"/>
                <w:sz w:val="20"/>
                <w:szCs w:val="20"/>
              </w:rPr>
            </w:pPr>
          </w:p>
        </w:tc>
      </w:tr>
      <w:tr w:rsidR="003E43A0" w:rsidRPr="00FF604B" w14:paraId="186B6956" w14:textId="77777777" w:rsidTr="005404E4">
        <w:trPr>
          <w:trHeight w:val="935"/>
        </w:trPr>
        <w:tc>
          <w:tcPr>
            <w:tcW w:w="2785" w:type="dxa"/>
          </w:tcPr>
          <w:p w14:paraId="17BEAA43" w14:textId="5ACEE057" w:rsidR="003E43A0" w:rsidRPr="002E413D" w:rsidRDefault="00F52C77" w:rsidP="005404E4">
            <w:pPr>
              <w:rPr>
                <w:rFonts w:asciiTheme="minorHAnsi" w:hAnsiTheme="minorHAnsi" w:cs="Arial"/>
                <w:b/>
              </w:rPr>
            </w:pPr>
            <w:r>
              <w:rPr>
                <w:rFonts w:asciiTheme="minorHAnsi" w:hAnsiTheme="minorHAnsi" w:cs="Arial"/>
                <w:b/>
              </w:rPr>
              <w:lastRenderedPageBreak/>
              <w:t>SPOT Certification</w:t>
            </w:r>
            <w:r w:rsidR="00757EB4">
              <w:rPr>
                <w:rFonts w:asciiTheme="minorHAnsi" w:hAnsiTheme="minorHAnsi" w:cs="Arial"/>
                <w:b/>
              </w:rPr>
              <w:t xml:space="preserve"> </w:t>
            </w:r>
            <w:r w:rsidR="00757EB4" w:rsidRPr="00757EB4">
              <w:rPr>
                <w:rFonts w:asciiTheme="minorHAnsi" w:hAnsiTheme="minorHAnsi" w:cs="Arial"/>
                <w:b/>
              </w:rPr>
              <w:t>(Skills and Pedagogy for Online Teaching)</w:t>
            </w:r>
          </w:p>
        </w:tc>
        <w:tc>
          <w:tcPr>
            <w:tcW w:w="7750" w:type="dxa"/>
            <w:tcBorders>
              <w:bottom w:val="single" w:sz="4" w:space="0" w:color="auto"/>
            </w:tcBorders>
          </w:tcPr>
          <w:p w14:paraId="26B245DE" w14:textId="17BD5242" w:rsidR="00F52C77" w:rsidRDefault="0013007A" w:rsidP="005404E4">
            <w:pPr>
              <w:widowControl/>
              <w:overflowPunct/>
              <w:adjustRightInd/>
              <w:rPr>
                <w:rFonts w:asciiTheme="minorHAnsi" w:hAnsiTheme="minorHAnsi"/>
                <w:sz w:val="20"/>
              </w:rPr>
            </w:pPr>
            <w:r>
              <w:rPr>
                <w:rFonts w:asciiTheme="minorHAnsi" w:hAnsiTheme="minorHAnsi"/>
                <w:sz w:val="20"/>
              </w:rPr>
              <w:t xml:space="preserve">Tony Henry share </w:t>
            </w:r>
            <w:r w:rsidR="00F52C77" w:rsidRPr="00F52C77">
              <w:rPr>
                <w:rFonts w:asciiTheme="minorHAnsi" w:hAnsiTheme="minorHAnsi"/>
                <w:sz w:val="20"/>
              </w:rPr>
              <w:t xml:space="preserve">following </w:t>
            </w:r>
            <w:r w:rsidR="00EE16FB">
              <w:rPr>
                <w:rFonts w:asciiTheme="minorHAnsi" w:hAnsiTheme="minorHAnsi"/>
                <w:sz w:val="20"/>
              </w:rPr>
              <w:t xml:space="preserve">CDE </w:t>
            </w:r>
            <w:r w:rsidR="00F52C77" w:rsidRPr="00F52C77">
              <w:rPr>
                <w:rFonts w:asciiTheme="minorHAnsi" w:hAnsiTheme="minorHAnsi"/>
                <w:sz w:val="20"/>
              </w:rPr>
              <w:t xml:space="preserve">faculty </w:t>
            </w:r>
            <w:r w:rsidR="00EE16FB">
              <w:rPr>
                <w:rFonts w:asciiTheme="minorHAnsi" w:hAnsiTheme="minorHAnsi"/>
                <w:sz w:val="20"/>
              </w:rPr>
              <w:t xml:space="preserve">have attained </w:t>
            </w:r>
            <w:hyperlink r:id="rId16" w:history="1">
              <w:r w:rsidR="00FF316E" w:rsidRPr="00FF316E">
                <w:rPr>
                  <w:rStyle w:val="Hyperlink"/>
                  <w:rFonts w:asciiTheme="minorHAnsi" w:hAnsiTheme="minorHAnsi"/>
                  <w:sz w:val="20"/>
                </w:rPr>
                <w:t>SPOT Certification</w:t>
              </w:r>
            </w:hyperlink>
            <w:r w:rsidR="00F52C77" w:rsidRPr="00F52C77">
              <w:rPr>
                <w:rFonts w:asciiTheme="minorHAnsi" w:hAnsiTheme="minorHAnsi"/>
                <w:sz w:val="20"/>
              </w:rPr>
              <w:t xml:space="preserve">: </w:t>
            </w:r>
            <w:r w:rsidR="000D0AEE">
              <w:rPr>
                <w:rFonts w:asciiTheme="minorHAnsi" w:hAnsiTheme="minorHAnsi"/>
                <w:sz w:val="20"/>
              </w:rPr>
              <w:t xml:space="preserve">Tamika Addison, </w:t>
            </w:r>
            <w:r w:rsidR="00EE16FB">
              <w:rPr>
                <w:rFonts w:asciiTheme="minorHAnsi" w:hAnsiTheme="minorHAnsi"/>
                <w:sz w:val="20"/>
              </w:rPr>
              <w:t xml:space="preserve">Karen, Curran, </w:t>
            </w:r>
            <w:r w:rsidR="00F52C77" w:rsidRPr="00F52C77">
              <w:rPr>
                <w:rFonts w:asciiTheme="minorHAnsi" w:hAnsiTheme="minorHAnsi"/>
                <w:sz w:val="20"/>
              </w:rPr>
              <w:t xml:space="preserve">Kelly Field, Shireetha Gethers, </w:t>
            </w:r>
            <w:r w:rsidR="000D0AEE">
              <w:rPr>
                <w:rFonts w:asciiTheme="minorHAnsi" w:hAnsiTheme="minorHAnsi"/>
                <w:sz w:val="20"/>
              </w:rPr>
              <w:t xml:space="preserve">Lupe Hernandez, </w:t>
            </w:r>
            <w:r w:rsidR="00F52C77" w:rsidRPr="00F52C77">
              <w:rPr>
                <w:rFonts w:asciiTheme="minorHAnsi" w:hAnsiTheme="minorHAnsi"/>
                <w:sz w:val="20"/>
              </w:rPr>
              <w:t>Tony Henry, Lucy Jackson, Sheila Mateo, Estela Mejia-Gonzalez,</w:t>
            </w:r>
            <w:r w:rsidR="000D0AEE">
              <w:rPr>
                <w:rFonts w:asciiTheme="minorHAnsi" w:hAnsiTheme="minorHAnsi"/>
                <w:sz w:val="20"/>
              </w:rPr>
              <w:t xml:space="preserve"> Mayda Medrano,</w:t>
            </w:r>
            <w:r w:rsidR="00F52C77" w:rsidRPr="00F52C77">
              <w:rPr>
                <w:rFonts w:asciiTheme="minorHAnsi" w:hAnsiTheme="minorHAnsi"/>
                <w:sz w:val="20"/>
              </w:rPr>
              <w:t xml:space="preserve"> Lucie Melendez, </w:t>
            </w:r>
            <w:r w:rsidR="000D0AEE">
              <w:rPr>
                <w:rFonts w:asciiTheme="minorHAnsi" w:hAnsiTheme="minorHAnsi"/>
                <w:sz w:val="20"/>
              </w:rPr>
              <w:t>Darlene Landeros</w:t>
            </w:r>
            <w:r w:rsidR="00FF316E">
              <w:rPr>
                <w:rFonts w:asciiTheme="minorHAnsi" w:hAnsiTheme="minorHAnsi"/>
                <w:sz w:val="20"/>
              </w:rPr>
              <w:t>, Sianvie Sumiati</w:t>
            </w:r>
            <w:r w:rsidR="000D0AEE">
              <w:rPr>
                <w:rFonts w:asciiTheme="minorHAnsi" w:hAnsiTheme="minorHAnsi"/>
                <w:sz w:val="20"/>
              </w:rPr>
              <w:t xml:space="preserve">, </w:t>
            </w:r>
            <w:r w:rsidR="00F53F6A">
              <w:rPr>
                <w:rFonts w:asciiTheme="minorHAnsi" w:hAnsiTheme="minorHAnsi"/>
                <w:sz w:val="20"/>
              </w:rPr>
              <w:t xml:space="preserve">Cecelia Thay and </w:t>
            </w:r>
            <w:r w:rsidR="000D0AEE">
              <w:rPr>
                <w:rFonts w:asciiTheme="minorHAnsi" w:hAnsiTheme="minorHAnsi"/>
                <w:sz w:val="20"/>
              </w:rPr>
              <w:t>Heather Toyoshima</w:t>
            </w:r>
            <w:r w:rsidR="00F52C77" w:rsidRPr="00F52C77">
              <w:rPr>
                <w:rFonts w:asciiTheme="minorHAnsi" w:hAnsiTheme="minorHAnsi"/>
                <w:sz w:val="20"/>
              </w:rPr>
              <w:t xml:space="preserve">. </w:t>
            </w:r>
            <w:r w:rsidR="00757EB4">
              <w:rPr>
                <w:rFonts w:asciiTheme="minorHAnsi" w:hAnsiTheme="minorHAnsi"/>
                <w:sz w:val="20"/>
              </w:rPr>
              <w:t xml:space="preserve"> </w:t>
            </w:r>
            <w:r w:rsidR="00F52C77" w:rsidRPr="00F52C77">
              <w:rPr>
                <w:rFonts w:asciiTheme="minorHAnsi" w:hAnsiTheme="minorHAnsi"/>
                <w:sz w:val="20"/>
              </w:rPr>
              <w:t>Several others are in SPOT Certification process.</w:t>
            </w:r>
          </w:p>
          <w:p w14:paraId="3FE7F5DE" w14:textId="77777777" w:rsidR="00FF316E" w:rsidRDefault="00FF316E" w:rsidP="005404E4">
            <w:pPr>
              <w:widowControl/>
              <w:overflowPunct/>
              <w:adjustRightInd/>
              <w:rPr>
                <w:rFonts w:asciiTheme="minorHAnsi" w:hAnsiTheme="minorHAnsi"/>
                <w:sz w:val="20"/>
              </w:rPr>
            </w:pPr>
          </w:p>
          <w:p w14:paraId="089680F1" w14:textId="40C2F908" w:rsidR="003E43A0" w:rsidRPr="00FF316E" w:rsidRDefault="00FF316E" w:rsidP="005404E4">
            <w:pPr>
              <w:widowControl/>
              <w:overflowPunct/>
              <w:adjustRightInd/>
              <w:rPr>
                <w:rFonts w:asciiTheme="minorHAnsi" w:hAnsiTheme="minorHAnsi"/>
                <w:sz w:val="20"/>
              </w:rPr>
            </w:pPr>
            <w:r w:rsidRPr="00FF316E">
              <w:rPr>
                <w:rFonts w:asciiTheme="minorHAnsi" w:hAnsiTheme="minorHAnsi"/>
                <w:sz w:val="20"/>
              </w:rPr>
              <w:t>SPOT</w:t>
            </w:r>
            <w:r>
              <w:rPr>
                <w:rFonts w:asciiTheme="minorHAnsi" w:hAnsiTheme="minorHAnsi"/>
                <w:sz w:val="20"/>
              </w:rPr>
              <w:t xml:space="preserve"> (</w:t>
            </w:r>
            <w:r w:rsidRPr="00FF316E">
              <w:rPr>
                <w:rFonts w:asciiTheme="minorHAnsi" w:hAnsiTheme="minorHAnsi"/>
                <w:sz w:val="20"/>
              </w:rPr>
              <w:t>Skills and Pedagogy for Online Teaching</w:t>
            </w:r>
            <w:r>
              <w:rPr>
                <w:rFonts w:asciiTheme="minorHAnsi" w:hAnsiTheme="minorHAnsi"/>
                <w:sz w:val="20"/>
              </w:rPr>
              <w:t>)</w:t>
            </w:r>
            <w:r w:rsidRPr="00FF316E">
              <w:rPr>
                <w:rFonts w:asciiTheme="minorHAnsi" w:hAnsiTheme="minorHAnsi"/>
                <w:sz w:val="20"/>
              </w:rPr>
              <w:t xml:space="preserve"> is the certification process </w:t>
            </w:r>
            <w:r w:rsidR="000D0AEE">
              <w:rPr>
                <w:rFonts w:asciiTheme="minorHAnsi" w:hAnsiTheme="minorHAnsi"/>
                <w:sz w:val="20"/>
              </w:rPr>
              <w:t xml:space="preserve">required </w:t>
            </w:r>
            <w:r w:rsidRPr="00FF316E">
              <w:rPr>
                <w:rFonts w:asciiTheme="minorHAnsi" w:hAnsiTheme="minorHAnsi"/>
                <w:sz w:val="20"/>
              </w:rPr>
              <w:t xml:space="preserve">for Mt. SAC faculty who wish to teach courses online. Faculty members develop </w:t>
            </w:r>
            <w:r>
              <w:rPr>
                <w:rFonts w:asciiTheme="minorHAnsi" w:hAnsiTheme="minorHAnsi"/>
                <w:sz w:val="20"/>
              </w:rPr>
              <w:t xml:space="preserve">skills </w:t>
            </w:r>
            <w:r w:rsidRPr="00FF316E">
              <w:rPr>
                <w:rFonts w:asciiTheme="minorHAnsi" w:hAnsiTheme="minorHAnsi"/>
                <w:sz w:val="20"/>
              </w:rPr>
              <w:t>and pedagogy needed for effective online teaching, and demonstrate their knowledge through the completion of tasks in the certification process.</w:t>
            </w:r>
            <w:r>
              <w:rPr>
                <w:rFonts w:asciiTheme="minorHAnsi" w:hAnsiTheme="minorHAnsi"/>
                <w:sz w:val="20"/>
              </w:rPr>
              <w:t xml:space="preserve">  </w:t>
            </w:r>
            <w:r w:rsidR="00D55D11">
              <w:rPr>
                <w:rFonts w:asciiTheme="minorHAnsi" w:hAnsiTheme="minorHAnsi"/>
                <w:sz w:val="20"/>
              </w:rPr>
              <w:t xml:space="preserve">Jennifer shared that faculty compensation for Spot Certification changed from 16 hours to 40 hours.   </w:t>
            </w:r>
          </w:p>
        </w:tc>
        <w:tc>
          <w:tcPr>
            <w:tcW w:w="3330" w:type="dxa"/>
            <w:vAlign w:val="center"/>
          </w:tcPr>
          <w:p w14:paraId="10DD64A9" w14:textId="77777777" w:rsidR="003E43A0" w:rsidRPr="00FF604B" w:rsidRDefault="003E43A0" w:rsidP="005404E4">
            <w:pPr>
              <w:widowControl/>
              <w:overflowPunct/>
              <w:adjustRightInd/>
              <w:rPr>
                <w:rFonts w:asciiTheme="minorHAnsi" w:hAnsiTheme="minorHAnsi" w:cs="Arial"/>
                <w:sz w:val="20"/>
                <w:szCs w:val="20"/>
              </w:rPr>
            </w:pPr>
          </w:p>
        </w:tc>
      </w:tr>
      <w:tr w:rsidR="00C30D32" w:rsidRPr="00FF604B" w14:paraId="03CAE573" w14:textId="77777777" w:rsidTr="005404E4">
        <w:trPr>
          <w:trHeight w:val="935"/>
        </w:trPr>
        <w:tc>
          <w:tcPr>
            <w:tcW w:w="2785" w:type="dxa"/>
          </w:tcPr>
          <w:p w14:paraId="78569165" w14:textId="2A3455A0" w:rsidR="00C30D32" w:rsidRDefault="00C30D32" w:rsidP="005404E4">
            <w:pPr>
              <w:rPr>
                <w:rFonts w:asciiTheme="minorHAnsi" w:hAnsiTheme="minorHAnsi" w:cs="Arial"/>
                <w:b/>
              </w:rPr>
            </w:pPr>
            <w:r>
              <w:rPr>
                <w:rFonts w:asciiTheme="minorHAnsi" w:hAnsiTheme="minorHAnsi" w:cs="Arial"/>
                <w:b/>
              </w:rPr>
              <w:t>CHLD 66L Observation &amp; Assessment and CHLD 67L Practicum On-line</w:t>
            </w:r>
          </w:p>
        </w:tc>
        <w:tc>
          <w:tcPr>
            <w:tcW w:w="7750" w:type="dxa"/>
            <w:tcBorders>
              <w:bottom w:val="single" w:sz="4" w:space="0" w:color="auto"/>
            </w:tcBorders>
          </w:tcPr>
          <w:p w14:paraId="2C14D8F6" w14:textId="2088D121" w:rsidR="00C30D32" w:rsidRPr="00F52C77" w:rsidRDefault="00C30D32" w:rsidP="005404E4">
            <w:pPr>
              <w:widowControl/>
              <w:overflowPunct/>
              <w:adjustRightInd/>
              <w:rPr>
                <w:rFonts w:asciiTheme="minorHAnsi" w:hAnsiTheme="minorHAnsi"/>
                <w:sz w:val="20"/>
              </w:rPr>
            </w:pPr>
            <w:r>
              <w:rPr>
                <w:rFonts w:asciiTheme="minorHAnsi" w:hAnsiTheme="minorHAnsi"/>
                <w:sz w:val="20"/>
              </w:rPr>
              <w:t xml:space="preserve">Estela </w:t>
            </w:r>
            <w:r w:rsidR="0013007A">
              <w:rPr>
                <w:rFonts w:asciiTheme="minorHAnsi" w:hAnsiTheme="minorHAnsi"/>
                <w:sz w:val="20"/>
              </w:rPr>
              <w:t xml:space="preserve">Mejia-Gonzalez </w:t>
            </w:r>
            <w:r>
              <w:rPr>
                <w:rFonts w:asciiTheme="minorHAnsi" w:hAnsiTheme="minorHAnsi"/>
                <w:sz w:val="20"/>
              </w:rPr>
              <w:t>and Lucie</w:t>
            </w:r>
            <w:r w:rsidR="0013007A">
              <w:rPr>
                <w:rFonts w:asciiTheme="minorHAnsi" w:hAnsiTheme="minorHAnsi"/>
                <w:sz w:val="20"/>
              </w:rPr>
              <w:t xml:space="preserve"> Melendez shared their </w:t>
            </w:r>
            <w:r w:rsidR="000D0AEE">
              <w:rPr>
                <w:rFonts w:asciiTheme="minorHAnsi" w:hAnsiTheme="minorHAnsi"/>
                <w:sz w:val="20"/>
              </w:rPr>
              <w:t xml:space="preserve">evolving, </w:t>
            </w:r>
            <w:r>
              <w:rPr>
                <w:rFonts w:asciiTheme="minorHAnsi" w:hAnsiTheme="minorHAnsi"/>
                <w:sz w:val="20"/>
              </w:rPr>
              <w:t>innovative approach to providing CHLD 66L Observation &amp; Assessment and CHLD 67L Practicum on-line</w:t>
            </w:r>
            <w:r w:rsidR="00483542">
              <w:rPr>
                <w:rFonts w:asciiTheme="minorHAnsi" w:hAnsiTheme="minorHAnsi"/>
                <w:sz w:val="20"/>
              </w:rPr>
              <w:t xml:space="preserve"> during fall 2</w:t>
            </w:r>
            <w:r w:rsidR="00570EE6">
              <w:rPr>
                <w:rFonts w:asciiTheme="minorHAnsi" w:hAnsiTheme="minorHAnsi"/>
                <w:sz w:val="20"/>
              </w:rPr>
              <w:t>1</w:t>
            </w:r>
            <w:r w:rsidR="00483542">
              <w:rPr>
                <w:rFonts w:asciiTheme="minorHAnsi" w:hAnsiTheme="minorHAnsi"/>
                <w:sz w:val="20"/>
              </w:rPr>
              <w:t xml:space="preserve"> and winter 22</w:t>
            </w:r>
            <w:r w:rsidR="000D0AEE">
              <w:rPr>
                <w:rFonts w:asciiTheme="minorHAnsi" w:hAnsiTheme="minorHAnsi"/>
                <w:sz w:val="20"/>
              </w:rPr>
              <w:t xml:space="preserve">.  CHLD 67/67L </w:t>
            </w:r>
            <w:r w:rsidR="00483542">
              <w:rPr>
                <w:rFonts w:asciiTheme="minorHAnsi" w:hAnsiTheme="minorHAnsi"/>
                <w:sz w:val="20"/>
              </w:rPr>
              <w:t xml:space="preserve">were </w:t>
            </w:r>
            <w:r w:rsidR="000D0AEE">
              <w:rPr>
                <w:rFonts w:asciiTheme="minorHAnsi" w:hAnsiTheme="minorHAnsi"/>
                <w:sz w:val="20"/>
              </w:rPr>
              <w:t>offered the 1</w:t>
            </w:r>
            <w:r w:rsidR="000D0AEE" w:rsidRPr="000D0AEE">
              <w:rPr>
                <w:rFonts w:asciiTheme="minorHAnsi" w:hAnsiTheme="minorHAnsi"/>
                <w:sz w:val="20"/>
                <w:vertAlign w:val="superscript"/>
              </w:rPr>
              <w:t>st</w:t>
            </w:r>
            <w:r w:rsidR="000D0AEE">
              <w:rPr>
                <w:rFonts w:asciiTheme="minorHAnsi" w:hAnsiTheme="minorHAnsi"/>
                <w:sz w:val="20"/>
              </w:rPr>
              <w:t xml:space="preserve"> time during a winter intersession</w:t>
            </w:r>
            <w:r w:rsidR="00483542">
              <w:rPr>
                <w:rFonts w:asciiTheme="minorHAnsi" w:hAnsiTheme="minorHAnsi"/>
                <w:sz w:val="20"/>
              </w:rPr>
              <w:t>, accommodating 20 students</w:t>
            </w:r>
            <w:r w:rsidR="000D0AEE">
              <w:rPr>
                <w:rFonts w:asciiTheme="minorHAnsi" w:hAnsiTheme="minorHAnsi"/>
                <w:sz w:val="20"/>
              </w:rPr>
              <w:t>.</w:t>
            </w:r>
            <w:r>
              <w:rPr>
                <w:rFonts w:asciiTheme="minorHAnsi" w:hAnsiTheme="minorHAnsi"/>
                <w:sz w:val="20"/>
              </w:rPr>
              <w:t xml:space="preserve"> </w:t>
            </w:r>
            <w:r w:rsidR="00483542">
              <w:rPr>
                <w:rFonts w:asciiTheme="minorHAnsi" w:hAnsiTheme="minorHAnsi"/>
                <w:sz w:val="20"/>
              </w:rPr>
              <w:t xml:space="preserve">  CHLD 67L will return to traditional in-person courses in spring 2022.</w:t>
            </w:r>
            <w:r w:rsidR="00570EE6">
              <w:rPr>
                <w:rFonts w:asciiTheme="minorHAnsi" w:hAnsiTheme="minorHAnsi"/>
                <w:sz w:val="20"/>
              </w:rPr>
              <w:t xml:space="preserve"> In Fall 2021 7 sections of CHLD 67L were offered </w:t>
            </w:r>
            <w:r w:rsidR="005F47A6">
              <w:rPr>
                <w:rFonts w:asciiTheme="minorHAnsi" w:hAnsiTheme="minorHAnsi"/>
                <w:sz w:val="20"/>
              </w:rPr>
              <w:t xml:space="preserve">as synchronous online </w:t>
            </w:r>
            <w:r w:rsidR="00570EE6">
              <w:rPr>
                <w:rFonts w:asciiTheme="minorHAnsi" w:hAnsiTheme="minorHAnsi"/>
                <w:sz w:val="20"/>
              </w:rPr>
              <w:t xml:space="preserve">and CHLD 67 was offered in-person. CHLD 66L offered </w:t>
            </w:r>
            <w:r w:rsidR="00C2415D">
              <w:rPr>
                <w:rFonts w:asciiTheme="minorHAnsi" w:hAnsiTheme="minorHAnsi"/>
                <w:sz w:val="20"/>
              </w:rPr>
              <w:t>7 sections of synchronous</w:t>
            </w:r>
            <w:r w:rsidR="005F47A6">
              <w:rPr>
                <w:rFonts w:asciiTheme="minorHAnsi" w:hAnsiTheme="minorHAnsi"/>
                <w:sz w:val="20"/>
              </w:rPr>
              <w:t xml:space="preserve"> </w:t>
            </w:r>
            <w:r w:rsidR="00C2415D">
              <w:rPr>
                <w:rFonts w:asciiTheme="minorHAnsi" w:hAnsiTheme="minorHAnsi"/>
                <w:sz w:val="20"/>
              </w:rPr>
              <w:t>online and</w:t>
            </w:r>
            <w:r w:rsidR="005F47A6">
              <w:rPr>
                <w:rFonts w:asciiTheme="minorHAnsi" w:hAnsiTheme="minorHAnsi"/>
                <w:sz w:val="20"/>
              </w:rPr>
              <w:t xml:space="preserve"> CHLD 66 was offered in-person. </w:t>
            </w:r>
          </w:p>
        </w:tc>
        <w:tc>
          <w:tcPr>
            <w:tcW w:w="3330" w:type="dxa"/>
            <w:vAlign w:val="center"/>
          </w:tcPr>
          <w:p w14:paraId="36D42637" w14:textId="77777777" w:rsidR="00C30D32" w:rsidRPr="00FF604B" w:rsidRDefault="00C30D32" w:rsidP="005404E4">
            <w:pPr>
              <w:widowControl/>
              <w:overflowPunct/>
              <w:adjustRightInd/>
              <w:rPr>
                <w:rFonts w:asciiTheme="minorHAnsi" w:hAnsiTheme="minorHAnsi" w:cs="Arial"/>
                <w:sz w:val="20"/>
                <w:szCs w:val="20"/>
              </w:rPr>
            </w:pPr>
          </w:p>
        </w:tc>
      </w:tr>
      <w:tr w:rsidR="003F0779" w:rsidRPr="00FF604B" w14:paraId="2CA9C2DF" w14:textId="77777777" w:rsidTr="005404E4">
        <w:tc>
          <w:tcPr>
            <w:tcW w:w="2785" w:type="dxa"/>
            <w:shd w:val="clear" w:color="auto" w:fill="DBE5F1" w:themeFill="accent1" w:themeFillTint="33"/>
          </w:tcPr>
          <w:p w14:paraId="7042AB80" w14:textId="5E054145" w:rsidR="003F0779" w:rsidRDefault="003F0779" w:rsidP="005404E4">
            <w:pPr>
              <w:rPr>
                <w:rFonts w:asciiTheme="minorHAnsi" w:hAnsiTheme="minorHAnsi" w:cs="Arial"/>
                <w:b/>
              </w:rPr>
            </w:pPr>
            <w:r>
              <w:rPr>
                <w:rFonts w:asciiTheme="minorHAnsi" w:hAnsiTheme="minorHAnsi" w:cs="Arial"/>
                <w:b/>
              </w:rPr>
              <w:t>Curriculum Review and Modifications for 2021-22</w:t>
            </w:r>
          </w:p>
        </w:tc>
        <w:tc>
          <w:tcPr>
            <w:tcW w:w="7750" w:type="dxa"/>
            <w:shd w:val="clear" w:color="auto" w:fill="DBE5F1" w:themeFill="accent1" w:themeFillTint="33"/>
          </w:tcPr>
          <w:p w14:paraId="0D6F0F9E" w14:textId="0C5F9243" w:rsidR="003F0779" w:rsidRDefault="003F0779" w:rsidP="005404E4">
            <w:pPr>
              <w:rPr>
                <w:rFonts w:asciiTheme="minorHAnsi" w:hAnsiTheme="minorHAnsi" w:cs="Arial"/>
                <w:sz w:val="20"/>
                <w:szCs w:val="20"/>
              </w:rPr>
            </w:pPr>
            <w:r>
              <w:rPr>
                <w:rFonts w:asciiTheme="minorHAnsi" w:hAnsiTheme="minorHAnsi" w:cs="Arial"/>
                <w:b/>
                <w:sz w:val="20"/>
                <w:szCs w:val="20"/>
              </w:rPr>
              <w:t xml:space="preserve">CHLD 6 </w:t>
            </w:r>
            <w:r w:rsidRPr="003F0779">
              <w:rPr>
                <w:rFonts w:asciiTheme="minorHAnsi" w:hAnsiTheme="minorHAnsi" w:cs="Arial"/>
                <w:b/>
                <w:sz w:val="20"/>
                <w:szCs w:val="20"/>
              </w:rPr>
              <w:t>Introduction to Child Development Curriculum</w:t>
            </w:r>
            <w:r>
              <w:rPr>
                <w:rFonts w:asciiTheme="minorHAnsi" w:hAnsiTheme="minorHAnsi" w:cs="Arial"/>
                <w:sz w:val="20"/>
                <w:szCs w:val="20"/>
              </w:rPr>
              <w:t xml:space="preserve"> </w:t>
            </w:r>
            <w:r w:rsidRPr="00101D23">
              <w:rPr>
                <w:rFonts w:asciiTheme="minorHAnsi" w:hAnsiTheme="minorHAnsi" w:cs="Arial"/>
                <w:sz w:val="20"/>
                <w:szCs w:val="20"/>
              </w:rPr>
              <w:t>(</w:t>
            </w:r>
            <w:r>
              <w:rPr>
                <w:rFonts w:asciiTheme="minorHAnsi" w:hAnsiTheme="minorHAnsi" w:cs="Arial"/>
                <w:sz w:val="20"/>
                <w:szCs w:val="20"/>
              </w:rPr>
              <w:t>3</w:t>
            </w:r>
            <w:r w:rsidRPr="00101D23">
              <w:rPr>
                <w:rFonts w:asciiTheme="minorHAnsi" w:hAnsiTheme="minorHAnsi" w:cs="Arial"/>
                <w:sz w:val="20"/>
                <w:szCs w:val="20"/>
              </w:rPr>
              <w:t xml:space="preserve"> unit</w:t>
            </w:r>
            <w:r w:rsidR="005F1413">
              <w:rPr>
                <w:rFonts w:asciiTheme="minorHAnsi" w:hAnsiTheme="minorHAnsi" w:cs="Arial"/>
                <w:sz w:val="20"/>
                <w:szCs w:val="20"/>
              </w:rPr>
              <w:t>s</w:t>
            </w:r>
            <w:r w:rsidRPr="00101D23">
              <w:rPr>
                <w:rFonts w:asciiTheme="minorHAnsi" w:hAnsiTheme="minorHAnsi" w:cs="Arial"/>
                <w:sz w:val="20"/>
                <w:szCs w:val="20"/>
              </w:rPr>
              <w:t>)</w:t>
            </w:r>
          </w:p>
          <w:p w14:paraId="48BA326E" w14:textId="19A0EE06" w:rsidR="003F0779" w:rsidRDefault="003F0779" w:rsidP="005404E4">
            <w:pPr>
              <w:pStyle w:val="NoSpacing"/>
              <w:rPr>
                <w:rFonts w:asciiTheme="minorHAnsi" w:hAnsiTheme="minorHAnsi"/>
                <w:sz w:val="20"/>
              </w:rPr>
            </w:pPr>
            <w:r>
              <w:rPr>
                <w:rFonts w:asciiTheme="minorHAnsi" w:hAnsiTheme="minorHAnsi" w:cs="Arial"/>
                <w:sz w:val="20"/>
              </w:rPr>
              <w:t xml:space="preserve">Recommended to revise course and modify assignment requirements.  Revision will align with </w:t>
            </w:r>
            <w:hyperlink r:id="rId17" w:history="1">
              <w:r w:rsidRPr="00D34B2B">
                <w:rPr>
                  <w:rStyle w:val="Hyperlink"/>
                  <w:rFonts w:asciiTheme="minorHAnsi" w:hAnsiTheme="minorHAnsi" w:cs="Arial"/>
                  <w:sz w:val="20"/>
                </w:rPr>
                <w:t>Curriculum Alignment Project (CAP) course outlines</w:t>
              </w:r>
            </w:hyperlink>
          </w:p>
        </w:tc>
        <w:tc>
          <w:tcPr>
            <w:tcW w:w="3330" w:type="dxa"/>
            <w:shd w:val="clear" w:color="auto" w:fill="DBE5F1" w:themeFill="accent1" w:themeFillTint="33"/>
          </w:tcPr>
          <w:p w14:paraId="16CA528F" w14:textId="5B6EB237" w:rsidR="003F0779" w:rsidRDefault="003F0779" w:rsidP="005404E4">
            <w:pPr>
              <w:rPr>
                <w:rFonts w:asciiTheme="minorHAnsi" w:hAnsiTheme="minorHAnsi" w:cs="Arial"/>
                <w:sz w:val="20"/>
                <w:szCs w:val="20"/>
              </w:rPr>
            </w:pPr>
            <w:r>
              <w:rPr>
                <w:rFonts w:asciiTheme="minorHAnsi" w:hAnsiTheme="minorHAnsi" w:cs="Arial"/>
                <w:sz w:val="20"/>
                <w:szCs w:val="20"/>
              </w:rPr>
              <w:t xml:space="preserve">Advisory recommend to modify CHLD 6.  </w:t>
            </w:r>
            <w:r>
              <w:rPr>
                <w:rFonts w:asciiTheme="minorHAnsi" w:hAnsiTheme="minorHAnsi" w:cs="Arial"/>
                <w:sz w:val="20"/>
              </w:rPr>
              <w:t xml:space="preserve">  </w:t>
            </w:r>
            <w:r>
              <w:rPr>
                <w:rFonts w:asciiTheme="minorHAnsi" w:hAnsiTheme="minorHAnsi" w:cs="Arial"/>
                <w:sz w:val="20"/>
                <w:szCs w:val="20"/>
              </w:rPr>
              <w:t xml:space="preserve"> </w:t>
            </w:r>
          </w:p>
          <w:p w14:paraId="6ACDE594" w14:textId="22BB4B19" w:rsidR="003F0779" w:rsidRDefault="003F0779" w:rsidP="005404E4">
            <w:pPr>
              <w:rPr>
                <w:rFonts w:asciiTheme="minorHAnsi" w:hAnsiTheme="minorHAnsi" w:cs="Arial"/>
                <w:sz w:val="20"/>
                <w:szCs w:val="20"/>
              </w:rPr>
            </w:pPr>
            <w:r>
              <w:rPr>
                <w:rFonts w:asciiTheme="minorHAnsi" w:hAnsiTheme="minorHAnsi" w:cs="Arial"/>
                <w:sz w:val="20"/>
                <w:szCs w:val="20"/>
              </w:rPr>
              <w:t xml:space="preserve">Motioned – </w:t>
            </w:r>
            <w:r w:rsidR="00D55D11">
              <w:rPr>
                <w:rFonts w:asciiTheme="minorHAnsi" w:hAnsiTheme="minorHAnsi" w:cs="Arial"/>
                <w:sz w:val="20"/>
                <w:szCs w:val="20"/>
              </w:rPr>
              <w:t>Amy Blan</w:t>
            </w:r>
            <w:r w:rsidR="00E16873">
              <w:rPr>
                <w:rFonts w:asciiTheme="minorHAnsi" w:hAnsiTheme="minorHAnsi" w:cs="Arial"/>
                <w:sz w:val="20"/>
                <w:szCs w:val="20"/>
              </w:rPr>
              <w:t>d</w:t>
            </w:r>
            <w:r w:rsidR="00D55D11">
              <w:rPr>
                <w:rFonts w:asciiTheme="minorHAnsi" w:hAnsiTheme="minorHAnsi" w:cs="Arial"/>
                <w:sz w:val="20"/>
                <w:szCs w:val="20"/>
              </w:rPr>
              <w:t>ford</w:t>
            </w:r>
          </w:p>
          <w:p w14:paraId="2A2D7337" w14:textId="08F583E2" w:rsidR="003F0779" w:rsidRPr="00B6699B" w:rsidRDefault="003F0779" w:rsidP="005404E4">
            <w:pPr>
              <w:rPr>
                <w:rFonts w:asciiTheme="minorHAnsi" w:hAnsiTheme="minorHAnsi" w:cs="Arial"/>
                <w:sz w:val="20"/>
                <w:szCs w:val="20"/>
              </w:rPr>
            </w:pPr>
            <w:r>
              <w:rPr>
                <w:rFonts w:asciiTheme="minorHAnsi" w:hAnsiTheme="minorHAnsi" w:cs="Arial"/>
                <w:sz w:val="20"/>
                <w:szCs w:val="20"/>
              </w:rPr>
              <w:t xml:space="preserve">Seconded – </w:t>
            </w:r>
            <w:r w:rsidR="00D55D11">
              <w:rPr>
                <w:rFonts w:asciiTheme="minorHAnsi" w:hAnsiTheme="minorHAnsi" w:cs="Arial"/>
                <w:sz w:val="20"/>
                <w:szCs w:val="20"/>
              </w:rPr>
              <w:t>Karen Curran</w:t>
            </w:r>
          </w:p>
        </w:tc>
      </w:tr>
      <w:tr w:rsidR="00AB3FED" w:rsidRPr="00FF604B" w14:paraId="3F979D64" w14:textId="77777777" w:rsidTr="005404E4">
        <w:tc>
          <w:tcPr>
            <w:tcW w:w="2785" w:type="dxa"/>
            <w:shd w:val="clear" w:color="auto" w:fill="DBE5F1" w:themeFill="accent1" w:themeFillTint="33"/>
          </w:tcPr>
          <w:p w14:paraId="262925CB" w14:textId="77777777" w:rsidR="00AB3FED" w:rsidRDefault="00AB3FED" w:rsidP="005404E4">
            <w:pPr>
              <w:rPr>
                <w:rFonts w:asciiTheme="minorHAnsi" w:hAnsiTheme="minorHAnsi" w:cs="Arial"/>
                <w:b/>
              </w:rPr>
            </w:pPr>
          </w:p>
        </w:tc>
        <w:tc>
          <w:tcPr>
            <w:tcW w:w="7750" w:type="dxa"/>
            <w:shd w:val="clear" w:color="auto" w:fill="DBE5F1" w:themeFill="accent1" w:themeFillTint="33"/>
          </w:tcPr>
          <w:p w14:paraId="02A23C29" w14:textId="497AC7D1" w:rsidR="00AB3FED" w:rsidRDefault="00AB3FED" w:rsidP="005404E4">
            <w:pPr>
              <w:rPr>
                <w:rFonts w:asciiTheme="minorHAnsi" w:hAnsiTheme="minorHAnsi" w:cs="Arial"/>
                <w:sz w:val="20"/>
                <w:szCs w:val="20"/>
              </w:rPr>
            </w:pPr>
            <w:r>
              <w:rPr>
                <w:rFonts w:asciiTheme="minorHAnsi" w:hAnsiTheme="minorHAnsi" w:cs="Arial"/>
                <w:b/>
                <w:sz w:val="20"/>
                <w:szCs w:val="20"/>
              </w:rPr>
              <w:t xml:space="preserve">EDUC 16 </w:t>
            </w:r>
            <w:r w:rsidRPr="003F0779">
              <w:rPr>
                <w:rFonts w:asciiTheme="minorHAnsi" w:hAnsiTheme="minorHAnsi" w:cs="Arial"/>
                <w:b/>
                <w:sz w:val="20"/>
                <w:szCs w:val="20"/>
              </w:rPr>
              <w:t>Aspect &amp; Issue with Teaching Service Learning</w:t>
            </w:r>
            <w:r>
              <w:rPr>
                <w:rFonts w:asciiTheme="minorHAnsi" w:hAnsiTheme="minorHAnsi" w:cs="Arial"/>
                <w:b/>
                <w:sz w:val="20"/>
                <w:szCs w:val="20"/>
              </w:rPr>
              <w:t xml:space="preserve"> </w:t>
            </w:r>
            <w:r w:rsidRPr="00101D23">
              <w:rPr>
                <w:rFonts w:asciiTheme="minorHAnsi" w:hAnsiTheme="minorHAnsi" w:cs="Arial"/>
                <w:sz w:val="20"/>
                <w:szCs w:val="20"/>
              </w:rPr>
              <w:t>(</w:t>
            </w:r>
            <w:r>
              <w:rPr>
                <w:rFonts w:asciiTheme="minorHAnsi" w:hAnsiTheme="minorHAnsi" w:cs="Arial"/>
                <w:sz w:val="20"/>
                <w:szCs w:val="20"/>
              </w:rPr>
              <w:t>3</w:t>
            </w:r>
            <w:r w:rsidRPr="00101D23">
              <w:rPr>
                <w:rFonts w:asciiTheme="minorHAnsi" w:hAnsiTheme="minorHAnsi" w:cs="Arial"/>
                <w:sz w:val="20"/>
                <w:szCs w:val="20"/>
              </w:rPr>
              <w:t xml:space="preserve"> unit</w:t>
            </w:r>
            <w:r w:rsidR="005F1413">
              <w:rPr>
                <w:rFonts w:asciiTheme="minorHAnsi" w:hAnsiTheme="minorHAnsi" w:cs="Arial"/>
                <w:sz w:val="20"/>
                <w:szCs w:val="20"/>
              </w:rPr>
              <w:t>s</w:t>
            </w:r>
            <w:r w:rsidRPr="00101D23">
              <w:rPr>
                <w:rFonts w:asciiTheme="minorHAnsi" w:hAnsiTheme="minorHAnsi" w:cs="Arial"/>
                <w:sz w:val="20"/>
                <w:szCs w:val="20"/>
              </w:rPr>
              <w:t>)</w:t>
            </w:r>
          </w:p>
          <w:p w14:paraId="139BA701" w14:textId="24EA9889" w:rsidR="00AB3FED" w:rsidRDefault="00AB3FED" w:rsidP="005404E4">
            <w:pPr>
              <w:rPr>
                <w:rFonts w:asciiTheme="minorHAnsi" w:hAnsiTheme="minorHAnsi" w:cs="Arial"/>
                <w:b/>
                <w:sz w:val="20"/>
                <w:szCs w:val="20"/>
              </w:rPr>
            </w:pPr>
            <w:r>
              <w:rPr>
                <w:rFonts w:asciiTheme="minorHAnsi" w:hAnsiTheme="minorHAnsi" w:cs="Arial"/>
                <w:sz w:val="20"/>
              </w:rPr>
              <w:t xml:space="preserve">Recommended to revise course and modify assignment requirements for 4-year review.  </w:t>
            </w:r>
          </w:p>
        </w:tc>
        <w:tc>
          <w:tcPr>
            <w:tcW w:w="3330" w:type="dxa"/>
            <w:shd w:val="clear" w:color="auto" w:fill="DBE5F1" w:themeFill="accent1" w:themeFillTint="33"/>
          </w:tcPr>
          <w:p w14:paraId="56EA769E" w14:textId="77777777" w:rsidR="00AB3FED" w:rsidRDefault="00AB3FED" w:rsidP="005404E4">
            <w:pPr>
              <w:rPr>
                <w:rFonts w:asciiTheme="minorHAnsi" w:hAnsiTheme="minorHAnsi" w:cs="Arial"/>
                <w:sz w:val="20"/>
                <w:szCs w:val="20"/>
              </w:rPr>
            </w:pPr>
            <w:r>
              <w:rPr>
                <w:rFonts w:asciiTheme="minorHAnsi" w:hAnsiTheme="minorHAnsi" w:cs="Arial"/>
                <w:sz w:val="20"/>
                <w:szCs w:val="20"/>
              </w:rPr>
              <w:t xml:space="preserve">Advisory recommend to modify EDUC 16.  </w:t>
            </w:r>
            <w:r>
              <w:rPr>
                <w:rFonts w:asciiTheme="minorHAnsi" w:hAnsiTheme="minorHAnsi" w:cs="Arial"/>
                <w:sz w:val="20"/>
              </w:rPr>
              <w:t xml:space="preserve">  </w:t>
            </w:r>
            <w:r>
              <w:rPr>
                <w:rFonts w:asciiTheme="minorHAnsi" w:hAnsiTheme="minorHAnsi" w:cs="Arial"/>
                <w:sz w:val="20"/>
                <w:szCs w:val="20"/>
              </w:rPr>
              <w:t xml:space="preserve"> </w:t>
            </w:r>
          </w:p>
          <w:p w14:paraId="7BD57ABD" w14:textId="09B3EF8B" w:rsidR="00AB3FED" w:rsidRDefault="00AB3FED" w:rsidP="005404E4">
            <w:pPr>
              <w:rPr>
                <w:rFonts w:asciiTheme="minorHAnsi" w:hAnsiTheme="minorHAnsi" w:cs="Arial"/>
                <w:sz w:val="20"/>
                <w:szCs w:val="20"/>
              </w:rPr>
            </w:pPr>
            <w:r>
              <w:rPr>
                <w:rFonts w:asciiTheme="minorHAnsi" w:hAnsiTheme="minorHAnsi" w:cs="Arial"/>
                <w:sz w:val="20"/>
                <w:szCs w:val="20"/>
              </w:rPr>
              <w:t xml:space="preserve">Motioned – </w:t>
            </w:r>
            <w:r w:rsidR="00D55D11">
              <w:rPr>
                <w:rFonts w:asciiTheme="minorHAnsi" w:hAnsiTheme="minorHAnsi" w:cs="Arial"/>
                <w:sz w:val="20"/>
                <w:szCs w:val="20"/>
              </w:rPr>
              <w:t>Karen Curran</w:t>
            </w:r>
          </w:p>
          <w:p w14:paraId="55628510" w14:textId="5ADFB22C" w:rsidR="00AB3FED" w:rsidRDefault="00AB3FED" w:rsidP="005404E4">
            <w:pPr>
              <w:rPr>
                <w:rFonts w:asciiTheme="minorHAnsi" w:hAnsiTheme="minorHAnsi" w:cs="Arial"/>
                <w:sz w:val="20"/>
                <w:szCs w:val="20"/>
              </w:rPr>
            </w:pPr>
            <w:r>
              <w:rPr>
                <w:rFonts w:asciiTheme="minorHAnsi" w:hAnsiTheme="minorHAnsi" w:cs="Arial"/>
                <w:sz w:val="20"/>
                <w:szCs w:val="20"/>
              </w:rPr>
              <w:t xml:space="preserve">Seconded – </w:t>
            </w:r>
            <w:r w:rsidR="00D55D11">
              <w:rPr>
                <w:rFonts w:asciiTheme="minorHAnsi" w:hAnsiTheme="minorHAnsi" w:cs="Arial"/>
                <w:sz w:val="20"/>
                <w:szCs w:val="20"/>
              </w:rPr>
              <w:t>Tamika Addison</w:t>
            </w:r>
          </w:p>
        </w:tc>
      </w:tr>
      <w:tr w:rsidR="005F1413" w:rsidRPr="00FF604B" w14:paraId="0B551F16" w14:textId="77777777" w:rsidTr="005404E4">
        <w:tc>
          <w:tcPr>
            <w:tcW w:w="2785" w:type="dxa"/>
            <w:shd w:val="clear" w:color="auto" w:fill="DBE5F1" w:themeFill="accent1" w:themeFillTint="33"/>
          </w:tcPr>
          <w:p w14:paraId="0D329744" w14:textId="77777777" w:rsidR="005F1413" w:rsidRDefault="005F1413" w:rsidP="005F1413">
            <w:pPr>
              <w:rPr>
                <w:rFonts w:asciiTheme="minorHAnsi" w:hAnsiTheme="minorHAnsi" w:cs="Arial"/>
                <w:b/>
              </w:rPr>
            </w:pPr>
          </w:p>
        </w:tc>
        <w:tc>
          <w:tcPr>
            <w:tcW w:w="7750" w:type="dxa"/>
            <w:shd w:val="clear" w:color="auto" w:fill="DBE5F1" w:themeFill="accent1" w:themeFillTint="33"/>
          </w:tcPr>
          <w:p w14:paraId="6FD26D7E" w14:textId="37FE95E8" w:rsidR="005F1413" w:rsidRDefault="005F1413" w:rsidP="005F1413">
            <w:pPr>
              <w:pStyle w:val="NoSpacing"/>
              <w:rPr>
                <w:rFonts w:asciiTheme="minorHAnsi" w:hAnsiTheme="minorHAnsi" w:cs="Arial"/>
                <w:sz w:val="20"/>
              </w:rPr>
            </w:pPr>
            <w:r w:rsidRPr="00AB3FED">
              <w:rPr>
                <w:rFonts w:asciiTheme="minorHAnsi" w:hAnsiTheme="minorHAnsi" w:cs="Arial"/>
                <w:b/>
                <w:sz w:val="20"/>
              </w:rPr>
              <w:t xml:space="preserve">CHLD </w:t>
            </w:r>
            <w:r>
              <w:rPr>
                <w:rFonts w:asciiTheme="minorHAnsi" w:hAnsiTheme="minorHAnsi" w:cs="Arial"/>
                <w:b/>
                <w:sz w:val="20"/>
              </w:rPr>
              <w:t>67 &amp; 67L</w:t>
            </w:r>
            <w:r w:rsidRPr="00AB3FED">
              <w:rPr>
                <w:rFonts w:asciiTheme="minorHAnsi" w:hAnsiTheme="minorHAnsi" w:cs="Arial"/>
                <w:b/>
                <w:sz w:val="20"/>
              </w:rPr>
              <w:t xml:space="preserve"> </w:t>
            </w:r>
            <w:r w:rsidR="00E16873">
              <w:rPr>
                <w:rFonts w:asciiTheme="minorHAnsi" w:hAnsiTheme="minorHAnsi" w:cs="Arial"/>
                <w:b/>
                <w:sz w:val="20"/>
              </w:rPr>
              <w:t>Early Childhood Development Practicum</w:t>
            </w:r>
            <w:r w:rsidRPr="00AB3FED">
              <w:rPr>
                <w:rFonts w:asciiTheme="minorHAnsi" w:hAnsiTheme="minorHAnsi" w:cs="Arial"/>
                <w:sz w:val="20"/>
              </w:rPr>
              <w:t xml:space="preserve"> (</w:t>
            </w:r>
            <w:r>
              <w:rPr>
                <w:rFonts w:asciiTheme="minorHAnsi" w:hAnsiTheme="minorHAnsi" w:cs="Arial"/>
                <w:sz w:val="20"/>
              </w:rPr>
              <w:t>3</w:t>
            </w:r>
            <w:r w:rsidRPr="00AB3FED">
              <w:rPr>
                <w:rFonts w:asciiTheme="minorHAnsi" w:hAnsiTheme="minorHAnsi" w:cs="Arial"/>
                <w:sz w:val="20"/>
              </w:rPr>
              <w:t xml:space="preserve"> unit</w:t>
            </w:r>
            <w:r w:rsidR="00E16873">
              <w:rPr>
                <w:rFonts w:asciiTheme="minorHAnsi" w:hAnsiTheme="minorHAnsi" w:cs="Arial"/>
                <w:sz w:val="20"/>
              </w:rPr>
              <w:t>s</w:t>
            </w:r>
            <w:r w:rsidRPr="00AB3FED">
              <w:rPr>
                <w:rFonts w:asciiTheme="minorHAnsi" w:hAnsiTheme="minorHAnsi" w:cs="Arial"/>
                <w:sz w:val="20"/>
              </w:rPr>
              <w:t xml:space="preserve">) </w:t>
            </w:r>
          </w:p>
          <w:p w14:paraId="68E1D5BB" w14:textId="7D0A3349" w:rsidR="005F1413" w:rsidRPr="00AB3FED" w:rsidRDefault="005F1413" w:rsidP="005F1413">
            <w:pPr>
              <w:pStyle w:val="NoSpacing"/>
              <w:rPr>
                <w:rFonts w:asciiTheme="minorHAnsi" w:hAnsiTheme="minorHAnsi" w:cs="Arial"/>
                <w:b/>
                <w:sz w:val="20"/>
              </w:rPr>
            </w:pPr>
            <w:r>
              <w:rPr>
                <w:rFonts w:asciiTheme="minorHAnsi" w:hAnsiTheme="minorHAnsi" w:cs="Arial"/>
                <w:sz w:val="20"/>
              </w:rPr>
              <w:t>Update assignment requirement</w:t>
            </w:r>
            <w:r w:rsidR="00E16873">
              <w:rPr>
                <w:rFonts w:asciiTheme="minorHAnsi" w:hAnsiTheme="minorHAnsi" w:cs="Arial"/>
                <w:sz w:val="20"/>
              </w:rPr>
              <w:t>s</w:t>
            </w:r>
            <w:r>
              <w:rPr>
                <w:rFonts w:asciiTheme="minorHAnsi" w:hAnsiTheme="minorHAnsi" w:cs="Arial"/>
                <w:sz w:val="20"/>
              </w:rPr>
              <w:t xml:space="preserve"> to include </w:t>
            </w:r>
            <w:r w:rsidR="00E16873">
              <w:rPr>
                <w:rFonts w:asciiTheme="minorHAnsi" w:hAnsiTheme="minorHAnsi" w:cs="Arial"/>
                <w:sz w:val="20"/>
              </w:rPr>
              <w:t xml:space="preserve">demonstration of competencies described in the </w:t>
            </w:r>
            <w:r w:rsidR="00E16873" w:rsidRPr="00E16873">
              <w:rPr>
                <w:rFonts w:asciiTheme="minorHAnsi" w:hAnsiTheme="minorHAnsi" w:cs="Arial"/>
                <w:sz w:val="20"/>
              </w:rPr>
              <w:t xml:space="preserve">Early Childhood Education California Teaching Performance Assessment </w:t>
            </w:r>
            <w:r w:rsidR="00E16873">
              <w:rPr>
                <w:rFonts w:asciiTheme="minorHAnsi" w:hAnsiTheme="minorHAnsi" w:cs="Arial"/>
                <w:sz w:val="20"/>
              </w:rPr>
              <w:t>since this will eventually be required for permit attainment.</w:t>
            </w:r>
          </w:p>
        </w:tc>
        <w:tc>
          <w:tcPr>
            <w:tcW w:w="3330" w:type="dxa"/>
            <w:shd w:val="clear" w:color="auto" w:fill="DBE5F1" w:themeFill="accent1" w:themeFillTint="33"/>
          </w:tcPr>
          <w:p w14:paraId="7BCE0F7E" w14:textId="152E652F" w:rsidR="005F1413" w:rsidRDefault="005F1413" w:rsidP="005F1413">
            <w:pPr>
              <w:rPr>
                <w:rFonts w:asciiTheme="minorHAnsi" w:hAnsiTheme="minorHAnsi" w:cs="Arial"/>
                <w:sz w:val="20"/>
                <w:szCs w:val="20"/>
              </w:rPr>
            </w:pPr>
            <w:r>
              <w:rPr>
                <w:rFonts w:asciiTheme="minorHAnsi" w:hAnsiTheme="minorHAnsi" w:cs="Arial"/>
                <w:sz w:val="20"/>
                <w:szCs w:val="20"/>
              </w:rPr>
              <w:t>Advisory recommend to update CHLD</w:t>
            </w:r>
            <w:r w:rsidR="00E16873">
              <w:rPr>
                <w:rFonts w:asciiTheme="minorHAnsi" w:hAnsiTheme="minorHAnsi" w:cs="Arial"/>
                <w:sz w:val="20"/>
                <w:szCs w:val="20"/>
              </w:rPr>
              <w:t xml:space="preserve"> 67 &amp; 67L</w:t>
            </w:r>
            <w:r>
              <w:rPr>
                <w:rFonts w:asciiTheme="minorHAnsi" w:hAnsiTheme="minorHAnsi" w:cs="Arial"/>
                <w:sz w:val="20"/>
                <w:szCs w:val="20"/>
              </w:rPr>
              <w:t xml:space="preserve">.  </w:t>
            </w:r>
            <w:r>
              <w:rPr>
                <w:rFonts w:asciiTheme="minorHAnsi" w:hAnsiTheme="minorHAnsi" w:cs="Arial"/>
                <w:sz w:val="20"/>
              </w:rPr>
              <w:t xml:space="preserve">  </w:t>
            </w:r>
            <w:r>
              <w:rPr>
                <w:rFonts w:asciiTheme="minorHAnsi" w:hAnsiTheme="minorHAnsi" w:cs="Arial"/>
                <w:sz w:val="20"/>
                <w:szCs w:val="20"/>
              </w:rPr>
              <w:t xml:space="preserve"> </w:t>
            </w:r>
          </w:p>
          <w:p w14:paraId="2B3547A4" w14:textId="77777777" w:rsidR="005F1413" w:rsidRDefault="005F1413" w:rsidP="005F1413">
            <w:pPr>
              <w:rPr>
                <w:rFonts w:asciiTheme="minorHAnsi" w:hAnsiTheme="minorHAnsi" w:cs="Arial"/>
                <w:sz w:val="20"/>
                <w:szCs w:val="20"/>
              </w:rPr>
            </w:pPr>
            <w:r>
              <w:rPr>
                <w:rFonts w:asciiTheme="minorHAnsi" w:hAnsiTheme="minorHAnsi" w:cs="Arial"/>
                <w:sz w:val="20"/>
                <w:szCs w:val="20"/>
              </w:rPr>
              <w:t>Motioned – Karen Curran</w:t>
            </w:r>
          </w:p>
          <w:p w14:paraId="3AD15275" w14:textId="4868A93C" w:rsidR="005F1413" w:rsidRDefault="005F1413" w:rsidP="005F1413">
            <w:pPr>
              <w:rPr>
                <w:rFonts w:asciiTheme="minorHAnsi" w:hAnsiTheme="minorHAnsi" w:cs="Arial"/>
                <w:sz w:val="20"/>
                <w:szCs w:val="20"/>
              </w:rPr>
            </w:pPr>
            <w:r>
              <w:rPr>
                <w:rFonts w:asciiTheme="minorHAnsi" w:hAnsiTheme="minorHAnsi" w:cs="Arial"/>
                <w:sz w:val="20"/>
                <w:szCs w:val="20"/>
              </w:rPr>
              <w:t xml:space="preserve">Seconded – </w:t>
            </w:r>
            <w:r w:rsidR="00E16873">
              <w:rPr>
                <w:rFonts w:asciiTheme="minorHAnsi" w:hAnsiTheme="minorHAnsi" w:cs="Arial"/>
                <w:sz w:val="20"/>
                <w:szCs w:val="20"/>
              </w:rPr>
              <w:t>Lupe Medina</w:t>
            </w:r>
          </w:p>
        </w:tc>
      </w:tr>
      <w:tr w:rsidR="00E16873" w:rsidRPr="00FF604B" w14:paraId="4BDDC6CA" w14:textId="77777777" w:rsidTr="005404E4">
        <w:tc>
          <w:tcPr>
            <w:tcW w:w="2785" w:type="dxa"/>
            <w:shd w:val="clear" w:color="auto" w:fill="DBE5F1" w:themeFill="accent1" w:themeFillTint="33"/>
          </w:tcPr>
          <w:p w14:paraId="08815A02" w14:textId="77777777" w:rsidR="00E16873" w:rsidRDefault="00E16873" w:rsidP="00E16873">
            <w:pPr>
              <w:rPr>
                <w:rFonts w:asciiTheme="minorHAnsi" w:hAnsiTheme="minorHAnsi" w:cs="Arial"/>
                <w:b/>
              </w:rPr>
            </w:pPr>
          </w:p>
        </w:tc>
        <w:tc>
          <w:tcPr>
            <w:tcW w:w="7750" w:type="dxa"/>
            <w:shd w:val="clear" w:color="auto" w:fill="DBE5F1" w:themeFill="accent1" w:themeFillTint="33"/>
          </w:tcPr>
          <w:p w14:paraId="5141F742" w14:textId="053D0D8F" w:rsidR="00E16873" w:rsidRDefault="00E16873" w:rsidP="00E16873">
            <w:pPr>
              <w:pStyle w:val="NoSpacing"/>
              <w:rPr>
                <w:rFonts w:asciiTheme="minorHAnsi" w:hAnsiTheme="minorHAnsi" w:cs="Arial"/>
                <w:sz w:val="20"/>
              </w:rPr>
            </w:pPr>
            <w:r w:rsidRPr="00AB3FED">
              <w:rPr>
                <w:rFonts w:asciiTheme="minorHAnsi" w:hAnsiTheme="minorHAnsi" w:cs="Arial"/>
                <w:b/>
                <w:sz w:val="20"/>
              </w:rPr>
              <w:t xml:space="preserve">CHLD </w:t>
            </w:r>
            <w:r>
              <w:rPr>
                <w:rFonts w:asciiTheme="minorHAnsi" w:hAnsiTheme="minorHAnsi" w:cs="Arial"/>
                <w:b/>
                <w:sz w:val="20"/>
              </w:rPr>
              <w:t xml:space="preserve">86 &amp; 87 Infant Toddler Practicum </w:t>
            </w:r>
            <w:r w:rsidRPr="00AB3FED">
              <w:rPr>
                <w:rFonts w:asciiTheme="minorHAnsi" w:hAnsiTheme="minorHAnsi" w:cs="Arial"/>
                <w:sz w:val="20"/>
              </w:rPr>
              <w:t>(</w:t>
            </w:r>
            <w:r>
              <w:rPr>
                <w:rFonts w:asciiTheme="minorHAnsi" w:hAnsiTheme="minorHAnsi" w:cs="Arial"/>
                <w:sz w:val="20"/>
              </w:rPr>
              <w:t>3</w:t>
            </w:r>
            <w:r w:rsidRPr="00AB3FED">
              <w:rPr>
                <w:rFonts w:asciiTheme="minorHAnsi" w:hAnsiTheme="minorHAnsi" w:cs="Arial"/>
                <w:sz w:val="20"/>
              </w:rPr>
              <w:t xml:space="preserve"> unit</w:t>
            </w:r>
            <w:r>
              <w:rPr>
                <w:rFonts w:asciiTheme="minorHAnsi" w:hAnsiTheme="minorHAnsi" w:cs="Arial"/>
                <w:sz w:val="20"/>
              </w:rPr>
              <w:t>s</w:t>
            </w:r>
            <w:r w:rsidRPr="00AB3FED">
              <w:rPr>
                <w:rFonts w:asciiTheme="minorHAnsi" w:hAnsiTheme="minorHAnsi" w:cs="Arial"/>
                <w:sz w:val="20"/>
              </w:rPr>
              <w:t xml:space="preserve">) </w:t>
            </w:r>
          </w:p>
          <w:p w14:paraId="6566A7DC" w14:textId="6AB7772A" w:rsidR="00E16873" w:rsidRPr="00AB3FED" w:rsidRDefault="00E16873" w:rsidP="00E16873">
            <w:pPr>
              <w:pStyle w:val="NoSpacing"/>
              <w:rPr>
                <w:rFonts w:asciiTheme="minorHAnsi" w:hAnsiTheme="minorHAnsi" w:cs="Arial"/>
                <w:b/>
                <w:sz w:val="20"/>
              </w:rPr>
            </w:pPr>
            <w:r>
              <w:rPr>
                <w:rFonts w:asciiTheme="minorHAnsi" w:hAnsiTheme="minorHAnsi" w:cs="Arial"/>
                <w:sz w:val="20"/>
              </w:rPr>
              <w:t xml:space="preserve">Update assignment requirements to include demonstration of competencies described in the </w:t>
            </w:r>
            <w:r w:rsidRPr="00E16873">
              <w:rPr>
                <w:rFonts w:asciiTheme="minorHAnsi" w:hAnsiTheme="minorHAnsi" w:cs="Arial"/>
                <w:sz w:val="20"/>
              </w:rPr>
              <w:t xml:space="preserve">Early Childhood Education California Teaching Performance Assessment </w:t>
            </w:r>
            <w:r>
              <w:rPr>
                <w:rFonts w:asciiTheme="minorHAnsi" w:hAnsiTheme="minorHAnsi" w:cs="Arial"/>
                <w:sz w:val="20"/>
              </w:rPr>
              <w:t>since this will eventually be required for permit attainment.</w:t>
            </w:r>
          </w:p>
        </w:tc>
        <w:tc>
          <w:tcPr>
            <w:tcW w:w="3330" w:type="dxa"/>
            <w:shd w:val="clear" w:color="auto" w:fill="DBE5F1" w:themeFill="accent1" w:themeFillTint="33"/>
          </w:tcPr>
          <w:p w14:paraId="1B637E72" w14:textId="77777777" w:rsidR="00E16873" w:rsidRDefault="00E16873" w:rsidP="00E16873">
            <w:pPr>
              <w:rPr>
                <w:rFonts w:asciiTheme="minorHAnsi" w:hAnsiTheme="minorHAnsi" w:cs="Arial"/>
                <w:sz w:val="20"/>
                <w:szCs w:val="20"/>
              </w:rPr>
            </w:pPr>
            <w:r>
              <w:rPr>
                <w:rFonts w:asciiTheme="minorHAnsi" w:hAnsiTheme="minorHAnsi" w:cs="Arial"/>
                <w:sz w:val="20"/>
                <w:szCs w:val="20"/>
              </w:rPr>
              <w:t xml:space="preserve">Advisory recommend to update CHLD 67 &amp; 67L.  </w:t>
            </w:r>
            <w:r>
              <w:rPr>
                <w:rFonts w:asciiTheme="minorHAnsi" w:hAnsiTheme="minorHAnsi" w:cs="Arial"/>
                <w:sz w:val="20"/>
              </w:rPr>
              <w:t xml:space="preserve">  </w:t>
            </w:r>
            <w:r>
              <w:rPr>
                <w:rFonts w:asciiTheme="minorHAnsi" w:hAnsiTheme="minorHAnsi" w:cs="Arial"/>
                <w:sz w:val="20"/>
                <w:szCs w:val="20"/>
              </w:rPr>
              <w:t xml:space="preserve"> </w:t>
            </w:r>
          </w:p>
          <w:p w14:paraId="52F69C60" w14:textId="77777777" w:rsidR="00E16873" w:rsidRDefault="00E16873" w:rsidP="00E16873">
            <w:pPr>
              <w:rPr>
                <w:rFonts w:asciiTheme="minorHAnsi" w:hAnsiTheme="minorHAnsi" w:cs="Arial"/>
                <w:sz w:val="20"/>
                <w:szCs w:val="20"/>
              </w:rPr>
            </w:pPr>
            <w:r>
              <w:rPr>
                <w:rFonts w:asciiTheme="minorHAnsi" w:hAnsiTheme="minorHAnsi" w:cs="Arial"/>
                <w:sz w:val="20"/>
                <w:szCs w:val="20"/>
              </w:rPr>
              <w:t>Motioned – Karen Curran</w:t>
            </w:r>
          </w:p>
          <w:p w14:paraId="2E429869" w14:textId="4426D5EC" w:rsidR="00E16873" w:rsidRDefault="00E16873" w:rsidP="00E16873">
            <w:pPr>
              <w:rPr>
                <w:rFonts w:asciiTheme="minorHAnsi" w:hAnsiTheme="minorHAnsi" w:cs="Arial"/>
                <w:sz w:val="20"/>
                <w:szCs w:val="20"/>
              </w:rPr>
            </w:pPr>
            <w:r>
              <w:rPr>
                <w:rFonts w:asciiTheme="minorHAnsi" w:hAnsiTheme="minorHAnsi" w:cs="Arial"/>
                <w:sz w:val="20"/>
                <w:szCs w:val="20"/>
              </w:rPr>
              <w:t>Seconded – Lupe Medina</w:t>
            </w:r>
          </w:p>
        </w:tc>
      </w:tr>
      <w:tr w:rsidR="00EE2B55" w:rsidRPr="00FF604B" w14:paraId="3758B7A9" w14:textId="77777777" w:rsidTr="005404E4">
        <w:tc>
          <w:tcPr>
            <w:tcW w:w="2785" w:type="dxa"/>
            <w:shd w:val="clear" w:color="auto" w:fill="DBE5F1" w:themeFill="accent1" w:themeFillTint="33"/>
          </w:tcPr>
          <w:p w14:paraId="057A83B3" w14:textId="77777777" w:rsidR="00EE2B55" w:rsidRDefault="00EE2B55" w:rsidP="005404E4">
            <w:pPr>
              <w:rPr>
                <w:rFonts w:asciiTheme="minorHAnsi" w:hAnsiTheme="minorHAnsi" w:cs="Arial"/>
                <w:b/>
              </w:rPr>
            </w:pPr>
          </w:p>
        </w:tc>
        <w:tc>
          <w:tcPr>
            <w:tcW w:w="7750" w:type="dxa"/>
            <w:shd w:val="clear" w:color="auto" w:fill="DBE5F1" w:themeFill="accent1" w:themeFillTint="33"/>
          </w:tcPr>
          <w:p w14:paraId="481B1B1B" w14:textId="323084A9" w:rsidR="007E6F10" w:rsidRPr="00955368" w:rsidRDefault="00AB3FED" w:rsidP="005404E4">
            <w:pPr>
              <w:pStyle w:val="NoSpacing"/>
              <w:rPr>
                <w:rFonts w:asciiTheme="minorHAnsi" w:hAnsiTheme="minorHAnsi" w:cs="Arial"/>
                <w:sz w:val="20"/>
              </w:rPr>
            </w:pPr>
            <w:r w:rsidRPr="00AB3FED">
              <w:rPr>
                <w:rFonts w:asciiTheme="minorHAnsi" w:hAnsiTheme="minorHAnsi" w:cs="Arial"/>
                <w:b/>
                <w:sz w:val="20"/>
              </w:rPr>
              <w:t>CHLD 83 Current Issues in Child Development</w:t>
            </w:r>
            <w:r w:rsidRPr="00AB3FED">
              <w:rPr>
                <w:rFonts w:asciiTheme="minorHAnsi" w:hAnsiTheme="minorHAnsi" w:cs="Arial"/>
                <w:sz w:val="20"/>
              </w:rPr>
              <w:t xml:space="preserve"> (1 unit) is not repeatable.  </w:t>
            </w:r>
            <w:r>
              <w:rPr>
                <w:rFonts w:asciiTheme="minorHAnsi" w:hAnsiTheme="minorHAnsi" w:cs="Arial"/>
                <w:sz w:val="20"/>
              </w:rPr>
              <w:t xml:space="preserve">Recommended to </w:t>
            </w:r>
            <w:r w:rsidRPr="00AB3FED">
              <w:rPr>
                <w:rFonts w:asciiTheme="minorHAnsi" w:hAnsiTheme="minorHAnsi" w:cs="Arial"/>
                <w:sz w:val="20"/>
              </w:rPr>
              <w:t xml:space="preserve">create additional 1 unit </w:t>
            </w:r>
            <w:r>
              <w:rPr>
                <w:rFonts w:asciiTheme="minorHAnsi" w:hAnsiTheme="minorHAnsi" w:cs="Arial"/>
                <w:sz w:val="20"/>
              </w:rPr>
              <w:t xml:space="preserve">“current issue” </w:t>
            </w:r>
            <w:r w:rsidRPr="00AB3FED">
              <w:rPr>
                <w:rFonts w:asciiTheme="minorHAnsi" w:hAnsiTheme="minorHAnsi" w:cs="Arial"/>
                <w:sz w:val="20"/>
              </w:rPr>
              <w:t xml:space="preserve">courses so we can offer </w:t>
            </w:r>
            <w:r>
              <w:rPr>
                <w:rFonts w:asciiTheme="minorHAnsi" w:hAnsiTheme="minorHAnsi" w:cs="Arial"/>
                <w:sz w:val="20"/>
              </w:rPr>
              <w:t xml:space="preserve">varied </w:t>
            </w:r>
            <w:r w:rsidRPr="00AB3FED">
              <w:rPr>
                <w:rFonts w:asciiTheme="minorHAnsi" w:hAnsiTheme="minorHAnsi" w:cs="Arial"/>
                <w:sz w:val="20"/>
              </w:rPr>
              <w:t xml:space="preserve">topics </w:t>
            </w:r>
            <w:r>
              <w:rPr>
                <w:rFonts w:asciiTheme="minorHAnsi" w:hAnsiTheme="minorHAnsi" w:cs="Arial"/>
                <w:sz w:val="20"/>
              </w:rPr>
              <w:t xml:space="preserve">or </w:t>
            </w:r>
            <w:r w:rsidRPr="00AB3FED">
              <w:rPr>
                <w:rFonts w:asciiTheme="minorHAnsi" w:hAnsiTheme="minorHAnsi" w:cs="Arial"/>
                <w:sz w:val="20"/>
              </w:rPr>
              <w:t>as a series</w:t>
            </w:r>
            <w:r>
              <w:rPr>
                <w:rFonts w:asciiTheme="minorHAnsi" w:hAnsiTheme="minorHAnsi" w:cs="Arial"/>
                <w:sz w:val="20"/>
              </w:rPr>
              <w:t xml:space="preserve"> of the same topic</w:t>
            </w:r>
            <w:r w:rsidRPr="00AB3FED">
              <w:rPr>
                <w:rFonts w:asciiTheme="minorHAnsi" w:hAnsiTheme="minorHAnsi" w:cs="Arial"/>
                <w:sz w:val="20"/>
              </w:rPr>
              <w:t xml:space="preserve"> (i.e. Child Life, Trauma Informed Care, Disaster preparedness, Early Childhood Mental Health,</w:t>
            </w:r>
            <w:r>
              <w:rPr>
                <w:rFonts w:asciiTheme="minorHAnsi" w:hAnsiTheme="minorHAnsi" w:cs="Arial"/>
                <w:sz w:val="20"/>
              </w:rPr>
              <w:t xml:space="preserve"> Pandemic </w:t>
            </w:r>
            <w:r w:rsidR="00C2415D">
              <w:rPr>
                <w:rFonts w:asciiTheme="minorHAnsi" w:hAnsiTheme="minorHAnsi" w:cs="Arial"/>
                <w:sz w:val="20"/>
              </w:rPr>
              <w:t>effects</w:t>
            </w:r>
            <w:r>
              <w:rPr>
                <w:rFonts w:asciiTheme="minorHAnsi" w:hAnsiTheme="minorHAnsi" w:cs="Arial"/>
                <w:sz w:val="20"/>
              </w:rPr>
              <w:t xml:space="preserve"> on children,</w:t>
            </w:r>
            <w:r w:rsidR="008B0668">
              <w:rPr>
                <w:rFonts w:asciiTheme="minorHAnsi" w:hAnsiTheme="minorHAnsi" w:cs="Arial"/>
                <w:sz w:val="20"/>
              </w:rPr>
              <w:t xml:space="preserve"> TK for </w:t>
            </w:r>
            <w:proofErr w:type="gramStart"/>
            <w:r w:rsidR="008B0668">
              <w:rPr>
                <w:rFonts w:asciiTheme="minorHAnsi" w:hAnsiTheme="minorHAnsi" w:cs="Arial"/>
                <w:sz w:val="20"/>
              </w:rPr>
              <w:t>3 year-olds</w:t>
            </w:r>
            <w:proofErr w:type="gramEnd"/>
            <w:r w:rsidR="008B0668">
              <w:rPr>
                <w:rFonts w:asciiTheme="minorHAnsi" w:hAnsiTheme="minorHAnsi" w:cs="Arial"/>
                <w:sz w:val="20"/>
              </w:rPr>
              <w:t>,</w:t>
            </w:r>
            <w:r w:rsidRPr="00AB3FED">
              <w:rPr>
                <w:rFonts w:asciiTheme="minorHAnsi" w:hAnsiTheme="minorHAnsi" w:cs="Arial"/>
                <w:sz w:val="20"/>
              </w:rPr>
              <w:t xml:space="preserve"> etc.)  </w:t>
            </w:r>
          </w:p>
        </w:tc>
        <w:tc>
          <w:tcPr>
            <w:tcW w:w="3330" w:type="dxa"/>
            <w:shd w:val="clear" w:color="auto" w:fill="DBE5F1" w:themeFill="accent1" w:themeFillTint="33"/>
          </w:tcPr>
          <w:p w14:paraId="49BC1081" w14:textId="1079FC08" w:rsidR="00D602A8" w:rsidRDefault="00EE2B55" w:rsidP="005404E4">
            <w:pPr>
              <w:rPr>
                <w:rFonts w:asciiTheme="minorHAnsi" w:hAnsiTheme="minorHAnsi" w:cs="Arial"/>
                <w:sz w:val="20"/>
                <w:szCs w:val="20"/>
              </w:rPr>
            </w:pPr>
            <w:r>
              <w:rPr>
                <w:rFonts w:asciiTheme="minorHAnsi" w:hAnsiTheme="minorHAnsi" w:cs="Arial"/>
                <w:sz w:val="20"/>
                <w:szCs w:val="20"/>
              </w:rPr>
              <w:t xml:space="preserve">Advisory recommend to </w:t>
            </w:r>
            <w:r w:rsidR="008B0668">
              <w:rPr>
                <w:rFonts w:asciiTheme="minorHAnsi" w:hAnsiTheme="minorHAnsi" w:cs="Arial"/>
                <w:sz w:val="20"/>
                <w:szCs w:val="20"/>
              </w:rPr>
              <w:t>create CHLD 83A, 83B, &amp; 83C</w:t>
            </w:r>
            <w:r>
              <w:rPr>
                <w:rFonts w:asciiTheme="minorHAnsi" w:hAnsiTheme="minorHAnsi" w:cs="Arial"/>
                <w:sz w:val="20"/>
                <w:szCs w:val="20"/>
              </w:rPr>
              <w:t xml:space="preserve">.  </w:t>
            </w:r>
            <w:r>
              <w:rPr>
                <w:rFonts w:asciiTheme="minorHAnsi" w:hAnsiTheme="minorHAnsi" w:cs="Arial"/>
                <w:sz w:val="20"/>
              </w:rPr>
              <w:t xml:space="preserve">  </w:t>
            </w:r>
            <w:r>
              <w:rPr>
                <w:rFonts w:asciiTheme="minorHAnsi" w:hAnsiTheme="minorHAnsi" w:cs="Arial"/>
                <w:sz w:val="20"/>
                <w:szCs w:val="20"/>
              </w:rPr>
              <w:t xml:space="preserve"> </w:t>
            </w:r>
          </w:p>
          <w:p w14:paraId="636D59FC" w14:textId="3E92115F" w:rsidR="00812842" w:rsidRDefault="00EE2B55" w:rsidP="005404E4">
            <w:pPr>
              <w:rPr>
                <w:rFonts w:asciiTheme="minorHAnsi" w:hAnsiTheme="minorHAnsi" w:cs="Arial"/>
                <w:sz w:val="20"/>
                <w:szCs w:val="20"/>
              </w:rPr>
            </w:pPr>
            <w:r>
              <w:rPr>
                <w:rFonts w:asciiTheme="minorHAnsi" w:hAnsiTheme="minorHAnsi" w:cs="Arial"/>
                <w:sz w:val="20"/>
                <w:szCs w:val="20"/>
              </w:rPr>
              <w:t>Motioned –</w:t>
            </w:r>
            <w:r w:rsidR="0088476E">
              <w:rPr>
                <w:rFonts w:asciiTheme="minorHAnsi" w:hAnsiTheme="minorHAnsi" w:cs="Arial"/>
                <w:sz w:val="20"/>
                <w:szCs w:val="20"/>
              </w:rPr>
              <w:t xml:space="preserve"> </w:t>
            </w:r>
            <w:r w:rsidR="00D55D11">
              <w:rPr>
                <w:rFonts w:asciiTheme="minorHAnsi" w:hAnsiTheme="minorHAnsi" w:cs="Arial"/>
                <w:sz w:val="20"/>
                <w:szCs w:val="20"/>
              </w:rPr>
              <w:t>Karen Curran</w:t>
            </w:r>
          </w:p>
          <w:p w14:paraId="52EBB3AC" w14:textId="04DC6067" w:rsidR="00EE2B55" w:rsidRPr="00FF604B" w:rsidRDefault="00B70D12" w:rsidP="005404E4">
            <w:pPr>
              <w:rPr>
                <w:rFonts w:asciiTheme="minorHAnsi" w:hAnsiTheme="minorHAnsi" w:cs="Arial"/>
                <w:sz w:val="20"/>
                <w:szCs w:val="20"/>
              </w:rPr>
            </w:pPr>
            <w:r>
              <w:rPr>
                <w:rFonts w:asciiTheme="minorHAnsi" w:hAnsiTheme="minorHAnsi" w:cs="Arial"/>
                <w:sz w:val="20"/>
                <w:szCs w:val="20"/>
              </w:rPr>
              <w:t>S</w:t>
            </w:r>
            <w:r w:rsidR="00EE2B55">
              <w:rPr>
                <w:rFonts w:asciiTheme="minorHAnsi" w:hAnsiTheme="minorHAnsi" w:cs="Arial"/>
                <w:sz w:val="20"/>
                <w:szCs w:val="20"/>
              </w:rPr>
              <w:t xml:space="preserve">econded – </w:t>
            </w:r>
            <w:r w:rsidR="00D55D11">
              <w:rPr>
                <w:rFonts w:asciiTheme="minorHAnsi" w:hAnsiTheme="minorHAnsi" w:cs="Arial"/>
                <w:sz w:val="20"/>
                <w:szCs w:val="20"/>
              </w:rPr>
              <w:t>Lucie Melendez</w:t>
            </w:r>
          </w:p>
        </w:tc>
      </w:tr>
      <w:tr w:rsidR="004D06E2" w:rsidRPr="00FF604B" w14:paraId="5D99D8F0" w14:textId="77777777" w:rsidTr="005404E4">
        <w:tc>
          <w:tcPr>
            <w:tcW w:w="2785" w:type="dxa"/>
            <w:shd w:val="clear" w:color="auto" w:fill="DBE5F1" w:themeFill="accent1" w:themeFillTint="33"/>
          </w:tcPr>
          <w:p w14:paraId="785C94C2" w14:textId="3BE500B8" w:rsidR="005E50C8" w:rsidRDefault="003F0779" w:rsidP="005404E4">
            <w:pPr>
              <w:rPr>
                <w:rFonts w:asciiTheme="minorHAnsi" w:hAnsiTheme="minorHAnsi" w:cs="Arial"/>
                <w:b/>
              </w:rPr>
            </w:pPr>
            <w:r>
              <w:rPr>
                <w:rFonts w:asciiTheme="minorHAnsi" w:hAnsiTheme="minorHAnsi" w:cs="Arial"/>
                <w:b/>
              </w:rPr>
              <w:t xml:space="preserve">Create </w:t>
            </w:r>
            <w:r w:rsidR="005E50C8">
              <w:rPr>
                <w:rFonts w:asciiTheme="minorHAnsi" w:hAnsiTheme="minorHAnsi" w:cs="Arial"/>
                <w:b/>
              </w:rPr>
              <w:t>new A.S. Deg</w:t>
            </w:r>
            <w:r w:rsidR="005404E4">
              <w:rPr>
                <w:rFonts w:asciiTheme="minorHAnsi" w:hAnsiTheme="minorHAnsi" w:cs="Arial"/>
                <w:b/>
              </w:rPr>
              <w:t>r</w:t>
            </w:r>
            <w:r w:rsidR="005E50C8">
              <w:rPr>
                <w:rFonts w:asciiTheme="minorHAnsi" w:hAnsiTheme="minorHAnsi" w:cs="Arial"/>
                <w:b/>
              </w:rPr>
              <w:t>ee:</w:t>
            </w:r>
          </w:p>
          <w:p w14:paraId="6A4467F3" w14:textId="137EB92E" w:rsidR="004D06E2" w:rsidRDefault="005E50C8" w:rsidP="005404E4">
            <w:pPr>
              <w:rPr>
                <w:rFonts w:asciiTheme="minorHAnsi" w:hAnsiTheme="minorHAnsi" w:cs="Arial"/>
                <w:b/>
              </w:rPr>
            </w:pPr>
            <w:r>
              <w:rPr>
                <w:rFonts w:asciiTheme="minorHAnsi" w:hAnsiTheme="minorHAnsi" w:cs="Arial"/>
                <w:b/>
              </w:rPr>
              <w:lastRenderedPageBreak/>
              <w:t>Chi</w:t>
            </w:r>
            <w:r w:rsidR="003F0779">
              <w:rPr>
                <w:rFonts w:asciiTheme="minorHAnsi" w:hAnsiTheme="minorHAnsi" w:cs="Arial"/>
                <w:b/>
              </w:rPr>
              <w:t>ld Development – Early Intervention and Inclusion</w:t>
            </w:r>
          </w:p>
        </w:tc>
        <w:tc>
          <w:tcPr>
            <w:tcW w:w="7750" w:type="dxa"/>
            <w:shd w:val="clear" w:color="auto" w:fill="DBE5F1" w:themeFill="accent1" w:themeFillTint="33"/>
          </w:tcPr>
          <w:p w14:paraId="67C0C954" w14:textId="5AD4698F" w:rsidR="003F0779" w:rsidRDefault="003F0779" w:rsidP="005404E4">
            <w:pPr>
              <w:rPr>
                <w:rFonts w:asciiTheme="minorHAnsi" w:hAnsiTheme="minorHAnsi" w:cs="Arial"/>
                <w:sz w:val="20"/>
                <w:szCs w:val="20"/>
              </w:rPr>
            </w:pPr>
            <w:r w:rsidRPr="003F0779">
              <w:rPr>
                <w:rFonts w:asciiTheme="minorHAnsi" w:hAnsiTheme="minorHAnsi" w:cs="Arial"/>
                <w:b/>
                <w:sz w:val="20"/>
                <w:szCs w:val="20"/>
              </w:rPr>
              <w:lastRenderedPageBreak/>
              <w:t xml:space="preserve">Create </w:t>
            </w:r>
            <w:r w:rsidR="005E50C8">
              <w:rPr>
                <w:rFonts w:asciiTheme="minorHAnsi" w:hAnsiTheme="minorHAnsi" w:cs="Arial"/>
                <w:b/>
                <w:sz w:val="20"/>
                <w:szCs w:val="20"/>
              </w:rPr>
              <w:t xml:space="preserve">a new A.S. </w:t>
            </w:r>
            <w:r w:rsidRPr="003F0779">
              <w:rPr>
                <w:rFonts w:asciiTheme="minorHAnsi" w:hAnsiTheme="minorHAnsi" w:cs="Arial"/>
                <w:b/>
                <w:sz w:val="20"/>
                <w:szCs w:val="20"/>
              </w:rPr>
              <w:t xml:space="preserve">Child Development – Early Intervention and Inclusion </w:t>
            </w:r>
          </w:p>
          <w:p w14:paraId="7E9514E1" w14:textId="59E31E9D" w:rsidR="003F0779" w:rsidRDefault="003F0779" w:rsidP="005404E4">
            <w:pPr>
              <w:rPr>
                <w:rFonts w:asciiTheme="minorHAnsi" w:hAnsiTheme="minorHAnsi" w:cs="Arial"/>
                <w:sz w:val="20"/>
                <w:szCs w:val="20"/>
              </w:rPr>
            </w:pPr>
            <w:r>
              <w:rPr>
                <w:rFonts w:asciiTheme="minorHAnsi" w:hAnsiTheme="minorHAnsi" w:cs="Arial"/>
                <w:sz w:val="20"/>
                <w:szCs w:val="20"/>
              </w:rPr>
              <w:t>The new A.S. would be based on the Early Intervention and inclusion certificate:</w:t>
            </w:r>
          </w:p>
          <w:p w14:paraId="7BABA6FA"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lastRenderedPageBreak/>
              <w:t>CHLD 1</w:t>
            </w:r>
            <w:r w:rsidRPr="003E462E">
              <w:rPr>
                <w:rFonts w:asciiTheme="minorHAnsi" w:hAnsiTheme="minorHAnsi" w:cs="Arial"/>
                <w:sz w:val="20"/>
                <w:szCs w:val="20"/>
              </w:rPr>
              <w:tab/>
              <w:t>Child, Family, School and Community: 3.0 units, CSU/UC transferable</w:t>
            </w:r>
          </w:p>
          <w:p w14:paraId="0331CD1E" w14:textId="0247179B"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5</w:t>
            </w:r>
            <w:r w:rsidRPr="003E462E">
              <w:rPr>
                <w:rFonts w:asciiTheme="minorHAnsi" w:hAnsiTheme="minorHAnsi" w:cs="Arial"/>
                <w:sz w:val="20"/>
                <w:szCs w:val="20"/>
              </w:rPr>
              <w:tab/>
              <w:t xml:space="preserve">Principles &amp; Practices in Child Development Programs: 3.0 units, CSU </w:t>
            </w:r>
          </w:p>
          <w:p w14:paraId="398F38A6"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11</w:t>
            </w:r>
            <w:r w:rsidRPr="003E462E">
              <w:rPr>
                <w:rFonts w:asciiTheme="minorHAnsi" w:hAnsiTheme="minorHAnsi" w:cs="Arial"/>
                <w:sz w:val="20"/>
                <w:szCs w:val="20"/>
              </w:rPr>
              <w:tab/>
              <w:t>Child and Adolescent Development: 3.0 units, CSU/UC transferable</w:t>
            </w:r>
          </w:p>
          <w:p w14:paraId="489536F3"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66</w:t>
            </w:r>
            <w:r w:rsidRPr="003E462E">
              <w:rPr>
                <w:rFonts w:asciiTheme="minorHAnsi" w:hAnsiTheme="minorHAnsi" w:cs="Arial"/>
                <w:sz w:val="20"/>
                <w:szCs w:val="20"/>
              </w:rPr>
              <w:tab/>
              <w:t xml:space="preserve">Early Childhood Development Observation &amp; Assessment*: 2.0 units, CSU </w:t>
            </w:r>
          </w:p>
          <w:p w14:paraId="1F69D143" w14:textId="381B9C42"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66L</w:t>
            </w:r>
            <w:r>
              <w:rPr>
                <w:rFonts w:asciiTheme="minorHAnsi" w:hAnsiTheme="minorHAnsi" w:cs="Arial"/>
                <w:sz w:val="20"/>
                <w:szCs w:val="20"/>
              </w:rPr>
              <w:t xml:space="preserve"> </w:t>
            </w:r>
            <w:r w:rsidRPr="003E462E">
              <w:rPr>
                <w:rFonts w:asciiTheme="minorHAnsi" w:hAnsiTheme="minorHAnsi" w:cs="Arial"/>
                <w:sz w:val="20"/>
                <w:szCs w:val="20"/>
              </w:rPr>
              <w:t xml:space="preserve">Early Childhood Development Observation &amp; Assessment Laboratory*: 1.0 unit, CSU </w:t>
            </w:r>
          </w:p>
          <w:p w14:paraId="398DA7AB"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68</w:t>
            </w:r>
            <w:r w:rsidRPr="003E462E">
              <w:rPr>
                <w:rFonts w:asciiTheme="minorHAnsi" w:hAnsiTheme="minorHAnsi" w:cs="Arial"/>
                <w:sz w:val="20"/>
                <w:szCs w:val="20"/>
              </w:rPr>
              <w:tab/>
              <w:t>Introduction to Children with Special Needs: 3.0 units, CSU transferable</w:t>
            </w:r>
          </w:p>
          <w:p w14:paraId="0A662B08"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73</w:t>
            </w:r>
            <w:r w:rsidRPr="003E462E">
              <w:rPr>
                <w:rFonts w:asciiTheme="minorHAnsi" w:hAnsiTheme="minorHAnsi" w:cs="Arial"/>
                <w:sz w:val="20"/>
                <w:szCs w:val="20"/>
              </w:rPr>
              <w:tab/>
              <w:t>Infant and Toddler Development: 3.0 units, CSU</w:t>
            </w:r>
          </w:p>
          <w:p w14:paraId="0C8D9891"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79</w:t>
            </w:r>
            <w:r w:rsidRPr="003E462E">
              <w:rPr>
                <w:rFonts w:asciiTheme="minorHAnsi" w:hAnsiTheme="minorHAnsi" w:cs="Arial"/>
                <w:sz w:val="20"/>
                <w:szCs w:val="20"/>
              </w:rPr>
              <w:tab/>
              <w:t>Infant and Toddler Care and Education: 3.0 units, CSU</w:t>
            </w:r>
          </w:p>
          <w:p w14:paraId="2F22B12B"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80</w:t>
            </w:r>
            <w:r w:rsidRPr="003E462E">
              <w:rPr>
                <w:rFonts w:asciiTheme="minorHAnsi" w:hAnsiTheme="minorHAnsi" w:cs="Arial"/>
                <w:sz w:val="20"/>
                <w:szCs w:val="20"/>
              </w:rPr>
              <w:tab/>
              <w:t>Curriculum and Strategies for Children with Special Needs: 3.0 units, CSU</w:t>
            </w:r>
          </w:p>
          <w:p w14:paraId="793B9A6B"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85</w:t>
            </w:r>
            <w:r w:rsidRPr="003E462E">
              <w:rPr>
                <w:rFonts w:asciiTheme="minorHAnsi" w:hAnsiTheme="minorHAnsi" w:cs="Arial"/>
                <w:sz w:val="20"/>
                <w:szCs w:val="20"/>
              </w:rPr>
              <w:tab/>
              <w:t>Infants at Risk: 3.0 unit</w:t>
            </w:r>
          </w:p>
          <w:p w14:paraId="7EA0002A" w14:textId="77777777" w:rsidR="003E462E" w:rsidRPr="003E462E" w:rsidRDefault="003E462E" w:rsidP="005404E4">
            <w:pPr>
              <w:rPr>
                <w:rFonts w:asciiTheme="minorHAnsi" w:hAnsiTheme="minorHAnsi" w:cs="Arial"/>
                <w:sz w:val="20"/>
                <w:szCs w:val="20"/>
              </w:rPr>
            </w:pPr>
          </w:p>
          <w:p w14:paraId="5AB1B64D" w14:textId="224F0BE1"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 xml:space="preserve">PLUS </w:t>
            </w:r>
            <w:r w:rsidRPr="003E462E">
              <w:rPr>
                <w:rFonts w:asciiTheme="minorHAnsi" w:hAnsiTheme="minorHAnsi" w:cs="Arial"/>
                <w:sz w:val="20"/>
                <w:szCs w:val="20"/>
              </w:rPr>
              <w:tab/>
              <w:t>Choose from one of the following options:</w:t>
            </w:r>
          </w:p>
          <w:p w14:paraId="6EAB9285"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67</w:t>
            </w:r>
            <w:r w:rsidRPr="003E462E">
              <w:rPr>
                <w:rFonts w:asciiTheme="minorHAnsi" w:hAnsiTheme="minorHAnsi" w:cs="Arial"/>
                <w:sz w:val="20"/>
                <w:szCs w:val="20"/>
              </w:rPr>
              <w:tab/>
              <w:t>Early Childhood Development Practicum*: 2.0 units, CSU transferable AND</w:t>
            </w:r>
          </w:p>
          <w:p w14:paraId="4720DD65" w14:textId="27140010"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67L Early Childhood Development Practicum Laboratory*: 1.0 unit, CSU transferable</w:t>
            </w:r>
          </w:p>
          <w:p w14:paraId="52DA46E1"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OR</w:t>
            </w:r>
          </w:p>
          <w:p w14:paraId="1ADE01C1"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86</w:t>
            </w:r>
            <w:r w:rsidRPr="003E462E">
              <w:rPr>
                <w:rFonts w:asciiTheme="minorHAnsi" w:hAnsiTheme="minorHAnsi" w:cs="Arial"/>
                <w:sz w:val="20"/>
                <w:szCs w:val="20"/>
              </w:rPr>
              <w:tab/>
              <w:t>Infant Toddler Practicum Seminar*: 2.0 units, CSU transferable AND</w:t>
            </w:r>
          </w:p>
          <w:p w14:paraId="51F5FEB0" w14:textId="77777777" w:rsidR="003E462E" w:rsidRPr="003E462E" w:rsidRDefault="003E462E" w:rsidP="005404E4">
            <w:pPr>
              <w:rPr>
                <w:rFonts w:asciiTheme="minorHAnsi" w:hAnsiTheme="minorHAnsi" w:cs="Arial"/>
                <w:sz w:val="20"/>
                <w:szCs w:val="20"/>
              </w:rPr>
            </w:pPr>
            <w:r w:rsidRPr="003E462E">
              <w:rPr>
                <w:rFonts w:asciiTheme="minorHAnsi" w:hAnsiTheme="minorHAnsi" w:cs="Arial"/>
                <w:sz w:val="20"/>
                <w:szCs w:val="20"/>
              </w:rPr>
              <w:t>CHLD 87</w:t>
            </w:r>
            <w:r w:rsidRPr="003E462E">
              <w:rPr>
                <w:rFonts w:asciiTheme="minorHAnsi" w:hAnsiTheme="minorHAnsi" w:cs="Arial"/>
                <w:sz w:val="20"/>
                <w:szCs w:val="20"/>
              </w:rPr>
              <w:tab/>
              <w:t xml:space="preserve">Infant Toddler Practicum Field Experience*: 1.0 unit, CSU transferable </w:t>
            </w:r>
          </w:p>
          <w:p w14:paraId="5D54BFE6" w14:textId="0CA2FF14" w:rsidR="00E80963" w:rsidRPr="00DF7CB5" w:rsidRDefault="003E462E" w:rsidP="005404E4">
            <w:pPr>
              <w:rPr>
                <w:rFonts w:asciiTheme="minorHAnsi" w:hAnsiTheme="minorHAnsi" w:cs="Arial"/>
                <w:sz w:val="20"/>
                <w:szCs w:val="20"/>
              </w:rPr>
            </w:pPr>
            <w:r w:rsidRPr="003E462E">
              <w:rPr>
                <w:rFonts w:asciiTheme="minorHAnsi" w:hAnsiTheme="minorHAnsi" w:cs="Arial"/>
                <w:sz w:val="20"/>
                <w:szCs w:val="20"/>
              </w:rPr>
              <w:t>Total Units: 3</w:t>
            </w:r>
            <w:r w:rsidR="0007397E">
              <w:rPr>
                <w:rFonts w:asciiTheme="minorHAnsi" w:hAnsiTheme="minorHAnsi" w:cs="Arial"/>
                <w:sz w:val="20"/>
                <w:szCs w:val="20"/>
              </w:rPr>
              <w:t>0</w:t>
            </w:r>
            <w:r w:rsidRPr="003E462E">
              <w:rPr>
                <w:rFonts w:asciiTheme="minorHAnsi" w:hAnsiTheme="minorHAnsi" w:cs="Arial"/>
                <w:sz w:val="20"/>
                <w:szCs w:val="20"/>
              </w:rPr>
              <w:t>.0</w:t>
            </w:r>
          </w:p>
        </w:tc>
        <w:tc>
          <w:tcPr>
            <w:tcW w:w="3330" w:type="dxa"/>
            <w:shd w:val="clear" w:color="auto" w:fill="DBE5F1" w:themeFill="accent1" w:themeFillTint="33"/>
          </w:tcPr>
          <w:p w14:paraId="5C625A0E" w14:textId="42E93A1D" w:rsidR="003F0779" w:rsidRDefault="00921A2F" w:rsidP="005404E4">
            <w:pPr>
              <w:rPr>
                <w:rFonts w:asciiTheme="minorHAnsi" w:hAnsiTheme="minorHAnsi" w:cs="Arial"/>
                <w:sz w:val="20"/>
                <w:szCs w:val="20"/>
              </w:rPr>
            </w:pPr>
            <w:r>
              <w:rPr>
                <w:rFonts w:asciiTheme="minorHAnsi" w:hAnsiTheme="minorHAnsi" w:cs="Arial"/>
                <w:sz w:val="20"/>
                <w:szCs w:val="20"/>
              </w:rPr>
              <w:lastRenderedPageBreak/>
              <w:t>A</w:t>
            </w:r>
            <w:r w:rsidR="00620B2A">
              <w:rPr>
                <w:rFonts w:asciiTheme="minorHAnsi" w:hAnsiTheme="minorHAnsi" w:cs="Arial"/>
                <w:sz w:val="20"/>
                <w:szCs w:val="20"/>
              </w:rPr>
              <w:t>dvisory recommend</w:t>
            </w:r>
            <w:r>
              <w:rPr>
                <w:rFonts w:asciiTheme="minorHAnsi" w:hAnsiTheme="minorHAnsi" w:cs="Arial"/>
                <w:sz w:val="20"/>
                <w:szCs w:val="20"/>
              </w:rPr>
              <w:t xml:space="preserve"> to </w:t>
            </w:r>
            <w:r w:rsidR="003F0779">
              <w:rPr>
                <w:rFonts w:asciiTheme="minorHAnsi" w:hAnsiTheme="minorHAnsi" w:cs="Arial"/>
                <w:sz w:val="20"/>
                <w:szCs w:val="20"/>
              </w:rPr>
              <w:t xml:space="preserve">create Child Development Early Intervention and </w:t>
            </w:r>
            <w:r w:rsidR="003F0779">
              <w:rPr>
                <w:rFonts w:asciiTheme="minorHAnsi" w:hAnsiTheme="minorHAnsi" w:cs="Arial"/>
                <w:sz w:val="20"/>
                <w:szCs w:val="20"/>
              </w:rPr>
              <w:lastRenderedPageBreak/>
              <w:t xml:space="preserve">Inclusion A.S. </w:t>
            </w:r>
          </w:p>
          <w:p w14:paraId="7EB69186" w14:textId="2655EBF8" w:rsidR="004D06E2" w:rsidRDefault="003F0779" w:rsidP="005404E4">
            <w:pPr>
              <w:rPr>
                <w:rFonts w:asciiTheme="minorHAnsi" w:hAnsiTheme="minorHAnsi" w:cs="Arial"/>
                <w:sz w:val="20"/>
                <w:szCs w:val="20"/>
              </w:rPr>
            </w:pPr>
            <w:r>
              <w:rPr>
                <w:rFonts w:asciiTheme="minorHAnsi" w:hAnsiTheme="minorHAnsi" w:cs="Arial"/>
                <w:sz w:val="20"/>
                <w:szCs w:val="20"/>
              </w:rPr>
              <w:t>Motione</w:t>
            </w:r>
            <w:r w:rsidR="00921A2F">
              <w:rPr>
                <w:rFonts w:asciiTheme="minorHAnsi" w:hAnsiTheme="minorHAnsi" w:cs="Arial"/>
                <w:sz w:val="20"/>
                <w:szCs w:val="20"/>
              </w:rPr>
              <w:t>d –</w:t>
            </w:r>
            <w:r w:rsidR="00D55D11">
              <w:rPr>
                <w:rFonts w:asciiTheme="minorHAnsi" w:hAnsiTheme="minorHAnsi" w:cs="Arial"/>
                <w:sz w:val="20"/>
                <w:szCs w:val="20"/>
              </w:rPr>
              <w:t xml:space="preserve">Tamika Addison </w:t>
            </w:r>
          </w:p>
          <w:p w14:paraId="1752C69B" w14:textId="6F0B41F7" w:rsidR="003F0779" w:rsidRPr="00C26C8D" w:rsidRDefault="003F0779" w:rsidP="005404E4">
            <w:pPr>
              <w:rPr>
                <w:rFonts w:asciiTheme="minorHAnsi" w:hAnsiTheme="minorHAnsi" w:cs="Arial"/>
                <w:sz w:val="20"/>
                <w:szCs w:val="20"/>
              </w:rPr>
            </w:pPr>
            <w:r>
              <w:rPr>
                <w:rFonts w:asciiTheme="minorHAnsi" w:hAnsiTheme="minorHAnsi" w:cs="Arial"/>
                <w:sz w:val="20"/>
                <w:szCs w:val="20"/>
              </w:rPr>
              <w:t xml:space="preserve">Seconded </w:t>
            </w:r>
            <w:r w:rsidR="00D55D11">
              <w:rPr>
                <w:rFonts w:asciiTheme="minorHAnsi" w:hAnsiTheme="minorHAnsi" w:cs="Arial"/>
                <w:sz w:val="20"/>
                <w:szCs w:val="20"/>
              </w:rPr>
              <w:t xml:space="preserve">– Heidi Carranza </w:t>
            </w:r>
          </w:p>
        </w:tc>
      </w:tr>
      <w:tr w:rsidR="006D75FD" w:rsidRPr="00FF604B" w14:paraId="79FD08F4" w14:textId="77777777" w:rsidTr="005404E4">
        <w:tc>
          <w:tcPr>
            <w:tcW w:w="2785" w:type="dxa"/>
            <w:shd w:val="clear" w:color="auto" w:fill="auto"/>
          </w:tcPr>
          <w:p w14:paraId="2545C463" w14:textId="4EFEF842" w:rsidR="006D75FD" w:rsidRDefault="006D75FD" w:rsidP="005404E4">
            <w:pPr>
              <w:rPr>
                <w:rFonts w:asciiTheme="minorHAnsi" w:hAnsiTheme="minorHAnsi" w:cs="Arial"/>
                <w:b/>
              </w:rPr>
            </w:pPr>
            <w:r>
              <w:rPr>
                <w:rFonts w:asciiTheme="minorHAnsi" w:hAnsiTheme="minorHAnsi" w:cs="Arial"/>
                <w:b/>
              </w:rPr>
              <w:lastRenderedPageBreak/>
              <w:t xml:space="preserve">Perkins Funding </w:t>
            </w:r>
          </w:p>
        </w:tc>
        <w:tc>
          <w:tcPr>
            <w:tcW w:w="7750" w:type="dxa"/>
            <w:shd w:val="clear" w:color="auto" w:fill="auto"/>
          </w:tcPr>
          <w:p w14:paraId="008BDAAB" w14:textId="36CB3E07" w:rsidR="008A2264" w:rsidRPr="00114FDF" w:rsidRDefault="00693518" w:rsidP="005404E4">
            <w:pPr>
              <w:rPr>
                <w:rFonts w:asciiTheme="minorHAnsi" w:hAnsiTheme="minorHAnsi" w:cs="Arial"/>
                <w:sz w:val="20"/>
                <w:szCs w:val="20"/>
              </w:rPr>
            </w:pPr>
            <w:r>
              <w:rPr>
                <w:rFonts w:asciiTheme="minorHAnsi" w:hAnsiTheme="minorHAnsi" w:cs="Arial"/>
                <w:sz w:val="20"/>
                <w:szCs w:val="20"/>
              </w:rPr>
              <w:t xml:space="preserve">Cecelia Thay stated the </w:t>
            </w:r>
            <w:r w:rsidR="007003DB" w:rsidRPr="007003DB">
              <w:rPr>
                <w:rFonts w:asciiTheme="minorHAnsi" w:hAnsiTheme="minorHAnsi" w:cs="Arial"/>
                <w:sz w:val="20"/>
                <w:szCs w:val="20"/>
              </w:rPr>
              <w:t>202</w:t>
            </w:r>
            <w:r w:rsidR="00617A54">
              <w:rPr>
                <w:rFonts w:asciiTheme="minorHAnsi" w:hAnsiTheme="minorHAnsi" w:cs="Arial"/>
                <w:sz w:val="20"/>
                <w:szCs w:val="20"/>
              </w:rPr>
              <w:t>1</w:t>
            </w:r>
            <w:r w:rsidR="007003DB" w:rsidRPr="007003DB">
              <w:rPr>
                <w:rFonts w:asciiTheme="minorHAnsi" w:hAnsiTheme="minorHAnsi" w:cs="Arial"/>
                <w:sz w:val="20"/>
                <w:szCs w:val="20"/>
              </w:rPr>
              <w:t>-202</w:t>
            </w:r>
            <w:r w:rsidR="00617A54">
              <w:rPr>
                <w:rFonts w:asciiTheme="minorHAnsi" w:hAnsiTheme="minorHAnsi" w:cs="Arial"/>
                <w:sz w:val="20"/>
                <w:szCs w:val="20"/>
              </w:rPr>
              <w:t>2</w:t>
            </w:r>
            <w:r w:rsidR="007003DB" w:rsidRPr="007003DB">
              <w:rPr>
                <w:rFonts w:asciiTheme="minorHAnsi" w:hAnsiTheme="minorHAnsi" w:cs="Arial"/>
                <w:sz w:val="20"/>
                <w:szCs w:val="20"/>
              </w:rPr>
              <w:t xml:space="preserve"> budget request was $</w:t>
            </w:r>
            <w:r w:rsidR="00617A54">
              <w:rPr>
                <w:rFonts w:asciiTheme="minorHAnsi" w:hAnsiTheme="minorHAnsi" w:cs="Arial"/>
                <w:sz w:val="20"/>
                <w:szCs w:val="20"/>
              </w:rPr>
              <w:t>64</w:t>
            </w:r>
            <w:r w:rsidR="007003DB" w:rsidRPr="007003DB">
              <w:rPr>
                <w:rFonts w:asciiTheme="minorHAnsi" w:hAnsiTheme="minorHAnsi" w:cs="Arial"/>
                <w:sz w:val="20"/>
                <w:szCs w:val="20"/>
              </w:rPr>
              <w:t>,</w:t>
            </w:r>
            <w:r w:rsidR="00617A54">
              <w:rPr>
                <w:rFonts w:asciiTheme="minorHAnsi" w:hAnsiTheme="minorHAnsi" w:cs="Arial"/>
                <w:sz w:val="20"/>
                <w:szCs w:val="20"/>
              </w:rPr>
              <w:t>4</w:t>
            </w:r>
            <w:r w:rsidR="007003DB" w:rsidRPr="007003DB">
              <w:rPr>
                <w:rFonts w:asciiTheme="minorHAnsi" w:hAnsiTheme="minorHAnsi" w:cs="Arial"/>
                <w:sz w:val="20"/>
                <w:szCs w:val="20"/>
              </w:rPr>
              <w:t>57 and the CDE Department was awarded $</w:t>
            </w:r>
            <w:r w:rsidR="00617A54">
              <w:rPr>
                <w:rFonts w:asciiTheme="minorHAnsi" w:hAnsiTheme="minorHAnsi" w:cs="Arial"/>
                <w:sz w:val="20"/>
                <w:szCs w:val="20"/>
              </w:rPr>
              <w:t>37</w:t>
            </w:r>
            <w:r w:rsidR="007003DB" w:rsidRPr="007003DB">
              <w:rPr>
                <w:rFonts w:asciiTheme="minorHAnsi" w:hAnsiTheme="minorHAnsi" w:cs="Arial"/>
                <w:sz w:val="20"/>
                <w:szCs w:val="20"/>
              </w:rPr>
              <w:t>,</w:t>
            </w:r>
            <w:r w:rsidR="00617A54">
              <w:rPr>
                <w:rFonts w:asciiTheme="minorHAnsi" w:hAnsiTheme="minorHAnsi" w:cs="Arial"/>
                <w:sz w:val="20"/>
                <w:szCs w:val="20"/>
              </w:rPr>
              <w:t>808</w:t>
            </w:r>
            <w:r w:rsidR="007003DB" w:rsidRPr="007003DB">
              <w:rPr>
                <w:rFonts w:asciiTheme="minorHAnsi" w:hAnsiTheme="minorHAnsi" w:cs="Arial"/>
                <w:sz w:val="20"/>
                <w:szCs w:val="20"/>
              </w:rPr>
              <w:t xml:space="preserve"> to cover personnel costs for the Child Observation Laboratory</w:t>
            </w:r>
            <w:r w:rsidR="00617A54">
              <w:rPr>
                <w:rFonts w:asciiTheme="minorHAnsi" w:hAnsiTheme="minorHAnsi" w:cs="Arial"/>
                <w:sz w:val="20"/>
                <w:szCs w:val="20"/>
              </w:rPr>
              <w:t xml:space="preserve"> for 2 Professional Experts.  </w:t>
            </w:r>
            <w:r>
              <w:rPr>
                <w:rFonts w:asciiTheme="minorHAnsi" w:hAnsiTheme="minorHAnsi" w:cs="Arial"/>
                <w:sz w:val="20"/>
                <w:szCs w:val="20"/>
              </w:rPr>
              <w:t>Jennifer Galbraith recommended including equipment purchases on future requests.  The equipment purchase may not be initially awarded but are helpful to be included as a backup in case additional funds are available at a later date.</w:t>
            </w:r>
          </w:p>
        </w:tc>
        <w:tc>
          <w:tcPr>
            <w:tcW w:w="3330" w:type="dxa"/>
            <w:shd w:val="clear" w:color="auto" w:fill="auto"/>
          </w:tcPr>
          <w:p w14:paraId="3DBF7D25" w14:textId="54C49F9A" w:rsidR="005E50C8" w:rsidRDefault="00955368" w:rsidP="005404E4">
            <w:pPr>
              <w:rPr>
                <w:rFonts w:asciiTheme="minorHAnsi" w:hAnsiTheme="minorHAnsi" w:cs="Arial"/>
                <w:sz w:val="20"/>
                <w:szCs w:val="20"/>
              </w:rPr>
            </w:pPr>
            <w:r>
              <w:rPr>
                <w:rFonts w:asciiTheme="minorHAnsi" w:hAnsiTheme="minorHAnsi" w:cs="Arial"/>
                <w:sz w:val="20"/>
                <w:szCs w:val="20"/>
              </w:rPr>
              <w:t>Advisory recommend to request 202</w:t>
            </w:r>
            <w:r w:rsidR="00617A54">
              <w:rPr>
                <w:rFonts w:asciiTheme="minorHAnsi" w:hAnsiTheme="minorHAnsi" w:cs="Arial"/>
                <w:sz w:val="20"/>
                <w:szCs w:val="20"/>
              </w:rPr>
              <w:t>2</w:t>
            </w:r>
            <w:r>
              <w:rPr>
                <w:rFonts w:asciiTheme="minorHAnsi" w:hAnsiTheme="minorHAnsi" w:cs="Arial"/>
                <w:sz w:val="20"/>
                <w:szCs w:val="20"/>
              </w:rPr>
              <w:t>-</w:t>
            </w:r>
            <w:r w:rsidR="00114FDF">
              <w:rPr>
                <w:rFonts w:asciiTheme="minorHAnsi" w:hAnsiTheme="minorHAnsi" w:cs="Arial"/>
                <w:sz w:val="20"/>
                <w:szCs w:val="20"/>
              </w:rPr>
              <w:t>2</w:t>
            </w:r>
            <w:r w:rsidR="00617A54">
              <w:rPr>
                <w:rFonts w:asciiTheme="minorHAnsi" w:hAnsiTheme="minorHAnsi" w:cs="Arial"/>
                <w:sz w:val="20"/>
                <w:szCs w:val="20"/>
              </w:rPr>
              <w:t>3</w:t>
            </w:r>
            <w:r>
              <w:rPr>
                <w:rFonts w:asciiTheme="minorHAnsi" w:hAnsiTheme="minorHAnsi" w:cs="Arial"/>
                <w:sz w:val="20"/>
                <w:szCs w:val="20"/>
              </w:rPr>
              <w:t xml:space="preserve"> funding for:</w:t>
            </w:r>
          </w:p>
          <w:p w14:paraId="3DF80919" w14:textId="4973A10C" w:rsidR="006D431E" w:rsidRDefault="00C21C61" w:rsidP="005404E4">
            <w:pPr>
              <w:rPr>
                <w:rFonts w:asciiTheme="minorHAnsi" w:hAnsiTheme="minorHAnsi" w:cs="Arial"/>
                <w:sz w:val="20"/>
                <w:szCs w:val="20"/>
              </w:rPr>
            </w:pPr>
            <w:r>
              <w:rPr>
                <w:rFonts w:asciiTheme="minorHAnsi" w:hAnsiTheme="minorHAnsi" w:cs="Arial"/>
                <w:sz w:val="20"/>
                <w:szCs w:val="20"/>
              </w:rPr>
              <w:t>M</w:t>
            </w:r>
            <w:r w:rsidR="006D431E">
              <w:rPr>
                <w:rFonts w:asciiTheme="minorHAnsi" w:hAnsiTheme="minorHAnsi" w:cs="Arial"/>
                <w:sz w:val="20"/>
                <w:szCs w:val="20"/>
              </w:rPr>
              <w:t xml:space="preserve">otioned </w:t>
            </w:r>
            <w:r w:rsidR="00D55D11">
              <w:rPr>
                <w:rFonts w:asciiTheme="minorHAnsi" w:hAnsiTheme="minorHAnsi" w:cs="Arial"/>
                <w:sz w:val="20"/>
                <w:szCs w:val="20"/>
              </w:rPr>
              <w:t>– Karen Curran</w:t>
            </w:r>
          </w:p>
          <w:p w14:paraId="1050774A" w14:textId="170D783D" w:rsidR="00C21C61" w:rsidRPr="00277439" w:rsidRDefault="006D431E" w:rsidP="005404E4">
            <w:pPr>
              <w:rPr>
                <w:rFonts w:asciiTheme="minorHAnsi" w:hAnsiTheme="minorHAnsi" w:cs="Arial"/>
                <w:sz w:val="20"/>
                <w:szCs w:val="20"/>
              </w:rPr>
            </w:pPr>
            <w:r>
              <w:rPr>
                <w:rFonts w:asciiTheme="minorHAnsi" w:hAnsiTheme="minorHAnsi" w:cs="Arial"/>
                <w:sz w:val="20"/>
                <w:szCs w:val="20"/>
              </w:rPr>
              <w:t>Seconded –</w:t>
            </w:r>
            <w:r w:rsidR="00D55D11">
              <w:rPr>
                <w:rFonts w:asciiTheme="minorHAnsi" w:hAnsiTheme="minorHAnsi" w:cs="Arial"/>
                <w:sz w:val="20"/>
                <w:szCs w:val="20"/>
              </w:rPr>
              <w:t xml:space="preserve"> Amy Blandford </w:t>
            </w:r>
          </w:p>
        </w:tc>
      </w:tr>
      <w:tr w:rsidR="007003DB" w:rsidRPr="00FF604B" w14:paraId="241F49AF" w14:textId="77777777" w:rsidTr="005404E4">
        <w:tc>
          <w:tcPr>
            <w:tcW w:w="2785" w:type="dxa"/>
            <w:shd w:val="clear" w:color="auto" w:fill="auto"/>
          </w:tcPr>
          <w:p w14:paraId="01555747" w14:textId="511AB916" w:rsidR="007003DB" w:rsidRDefault="007003DB" w:rsidP="005404E4">
            <w:pPr>
              <w:rPr>
                <w:rFonts w:asciiTheme="minorHAnsi" w:hAnsiTheme="minorHAnsi" w:cs="Arial"/>
                <w:b/>
              </w:rPr>
            </w:pPr>
            <w:r>
              <w:rPr>
                <w:rFonts w:asciiTheme="minorHAnsi" w:hAnsiTheme="minorHAnsi" w:cs="Arial"/>
                <w:b/>
              </w:rPr>
              <w:t>Strong Workforce (SWI)</w:t>
            </w:r>
          </w:p>
        </w:tc>
        <w:tc>
          <w:tcPr>
            <w:tcW w:w="7750" w:type="dxa"/>
            <w:shd w:val="clear" w:color="auto" w:fill="auto"/>
          </w:tcPr>
          <w:p w14:paraId="2A96B986" w14:textId="5EB57AE3" w:rsidR="005E50C8" w:rsidRDefault="00693518" w:rsidP="005404E4">
            <w:pPr>
              <w:rPr>
                <w:rFonts w:asciiTheme="minorHAnsi" w:hAnsiTheme="minorHAnsi" w:cs="Arial"/>
                <w:sz w:val="20"/>
                <w:szCs w:val="20"/>
              </w:rPr>
            </w:pPr>
            <w:r>
              <w:rPr>
                <w:rFonts w:asciiTheme="minorHAnsi" w:hAnsiTheme="minorHAnsi" w:cs="Arial"/>
                <w:sz w:val="20"/>
                <w:szCs w:val="20"/>
              </w:rPr>
              <w:t>Cecelia Thay shared that c</w:t>
            </w:r>
            <w:r w:rsidR="005E50C8">
              <w:rPr>
                <w:rFonts w:asciiTheme="minorHAnsi" w:hAnsiTheme="minorHAnsi" w:cs="Arial"/>
                <w:sz w:val="20"/>
                <w:szCs w:val="20"/>
              </w:rPr>
              <w:t xml:space="preserve">urrent </w:t>
            </w:r>
            <w:r w:rsidR="00132082">
              <w:rPr>
                <w:rFonts w:asciiTheme="minorHAnsi" w:hAnsiTheme="minorHAnsi" w:cs="Arial"/>
                <w:sz w:val="20"/>
                <w:szCs w:val="20"/>
              </w:rPr>
              <w:t xml:space="preserve">SWI funding </w:t>
            </w:r>
            <w:r w:rsidR="005E50C8">
              <w:rPr>
                <w:rFonts w:asciiTheme="minorHAnsi" w:hAnsiTheme="minorHAnsi" w:cs="Arial"/>
                <w:sz w:val="20"/>
                <w:szCs w:val="20"/>
              </w:rPr>
              <w:t xml:space="preserve">ends June 2022 which currently pays for Observation Lab Assistants and </w:t>
            </w:r>
            <w:r w:rsidR="005E50C8" w:rsidRPr="005E50C8">
              <w:rPr>
                <w:rFonts w:asciiTheme="minorHAnsi" w:hAnsiTheme="minorHAnsi" w:cs="Arial"/>
                <w:sz w:val="20"/>
                <w:szCs w:val="20"/>
              </w:rPr>
              <w:t>Associate Teacher floaters in the CDC to fill in for Specialist Teacher while they mentor student workers.</w:t>
            </w:r>
            <w:r w:rsidR="005E50C8">
              <w:rPr>
                <w:rFonts w:asciiTheme="minorHAnsi" w:hAnsiTheme="minorHAnsi" w:cs="Arial"/>
                <w:sz w:val="20"/>
                <w:szCs w:val="20"/>
              </w:rPr>
              <w:t xml:space="preserve">  3 Surface Pros were purchased for </w:t>
            </w:r>
            <w:r w:rsidR="0086272D">
              <w:rPr>
                <w:rFonts w:asciiTheme="minorHAnsi" w:hAnsiTheme="minorHAnsi" w:cs="Arial"/>
                <w:sz w:val="20"/>
                <w:szCs w:val="20"/>
              </w:rPr>
              <w:t xml:space="preserve">CDC </w:t>
            </w:r>
            <w:r w:rsidR="005E50C8">
              <w:rPr>
                <w:rFonts w:asciiTheme="minorHAnsi" w:hAnsiTheme="minorHAnsi" w:cs="Arial"/>
                <w:sz w:val="20"/>
                <w:szCs w:val="20"/>
              </w:rPr>
              <w:t>apprenticeship student to enter data for DRDPs (Desired Result Developmental Profiles)</w:t>
            </w:r>
            <w:r w:rsidR="00C9778E">
              <w:rPr>
                <w:rFonts w:asciiTheme="minorHAnsi" w:hAnsiTheme="minorHAnsi" w:cs="Arial"/>
                <w:sz w:val="20"/>
                <w:szCs w:val="20"/>
              </w:rPr>
              <w:t xml:space="preserve">.  We </w:t>
            </w:r>
            <w:r w:rsidR="0086272D">
              <w:rPr>
                <w:rFonts w:asciiTheme="minorHAnsi" w:hAnsiTheme="minorHAnsi" w:cs="Arial"/>
                <w:sz w:val="20"/>
                <w:szCs w:val="20"/>
              </w:rPr>
              <w:t xml:space="preserve">will be </w:t>
            </w:r>
            <w:r w:rsidR="00C9778E">
              <w:rPr>
                <w:rFonts w:asciiTheme="minorHAnsi" w:hAnsiTheme="minorHAnsi" w:cs="Arial"/>
                <w:sz w:val="20"/>
                <w:szCs w:val="20"/>
              </w:rPr>
              <w:t xml:space="preserve">purchasing </w:t>
            </w:r>
            <w:r w:rsidR="0086272D">
              <w:rPr>
                <w:rFonts w:asciiTheme="minorHAnsi" w:hAnsiTheme="minorHAnsi" w:cs="Arial"/>
                <w:sz w:val="20"/>
                <w:szCs w:val="20"/>
              </w:rPr>
              <w:t xml:space="preserve">6 digital cameras, 2 Surface Pros, 2 laptops which will be used </w:t>
            </w:r>
            <w:r w:rsidR="005404E4">
              <w:rPr>
                <w:rFonts w:asciiTheme="minorHAnsi" w:hAnsiTheme="minorHAnsi" w:cs="Arial"/>
                <w:sz w:val="20"/>
                <w:szCs w:val="20"/>
              </w:rPr>
              <w:t xml:space="preserve">assess student candidates as required by the new </w:t>
            </w:r>
            <w:r w:rsidR="0086272D">
              <w:rPr>
                <w:rFonts w:asciiTheme="minorHAnsi" w:hAnsiTheme="minorHAnsi" w:cs="Arial"/>
                <w:sz w:val="20"/>
                <w:szCs w:val="20"/>
              </w:rPr>
              <w:t>the California ECE Teacher Performance Assessments</w:t>
            </w:r>
            <w:r w:rsidR="005404E4">
              <w:rPr>
                <w:rFonts w:asciiTheme="minorHAnsi" w:hAnsiTheme="minorHAnsi" w:cs="Arial"/>
                <w:sz w:val="20"/>
                <w:szCs w:val="20"/>
              </w:rPr>
              <w:t>.</w:t>
            </w:r>
            <w:r w:rsidR="0086272D">
              <w:rPr>
                <w:rFonts w:asciiTheme="minorHAnsi" w:hAnsiTheme="minorHAnsi" w:cs="Arial"/>
                <w:sz w:val="20"/>
                <w:szCs w:val="20"/>
              </w:rPr>
              <w:t xml:space="preserve"> </w:t>
            </w:r>
          </w:p>
          <w:p w14:paraId="4201EB4D" w14:textId="06C4AAF4" w:rsidR="007003DB" w:rsidRPr="007003DB" w:rsidRDefault="005E50C8" w:rsidP="005404E4">
            <w:pPr>
              <w:rPr>
                <w:rFonts w:asciiTheme="minorHAnsi" w:hAnsiTheme="minorHAnsi" w:cs="Arial"/>
                <w:sz w:val="20"/>
                <w:szCs w:val="20"/>
              </w:rPr>
            </w:pPr>
            <w:r>
              <w:rPr>
                <w:rFonts w:asciiTheme="minorHAnsi" w:hAnsiTheme="minorHAnsi" w:cs="Arial"/>
                <w:sz w:val="20"/>
                <w:szCs w:val="20"/>
              </w:rPr>
              <w:t>Our 2022-23 application requests were declined.</w:t>
            </w:r>
            <w:r w:rsidR="00D55D11">
              <w:rPr>
                <w:rFonts w:asciiTheme="minorHAnsi" w:hAnsiTheme="minorHAnsi" w:cs="Arial"/>
                <w:sz w:val="20"/>
                <w:szCs w:val="20"/>
              </w:rPr>
              <w:t xml:space="preserve"> Jennifer </w:t>
            </w:r>
            <w:r w:rsidR="00751931">
              <w:rPr>
                <w:rFonts w:asciiTheme="minorHAnsi" w:hAnsiTheme="minorHAnsi" w:cs="Arial"/>
                <w:sz w:val="20"/>
                <w:szCs w:val="20"/>
              </w:rPr>
              <w:t>mentioned</w:t>
            </w:r>
            <w:r w:rsidR="00D55D11">
              <w:rPr>
                <w:rFonts w:asciiTheme="minorHAnsi" w:hAnsiTheme="minorHAnsi" w:cs="Arial"/>
                <w:sz w:val="20"/>
                <w:szCs w:val="20"/>
              </w:rPr>
              <w:t xml:space="preserve"> to add equipment for second round of funding. </w:t>
            </w:r>
          </w:p>
        </w:tc>
        <w:tc>
          <w:tcPr>
            <w:tcW w:w="3330" w:type="dxa"/>
            <w:shd w:val="clear" w:color="auto" w:fill="auto"/>
          </w:tcPr>
          <w:p w14:paraId="5EACBEC4" w14:textId="77777777" w:rsidR="007003DB" w:rsidRDefault="007003DB" w:rsidP="005404E4">
            <w:pPr>
              <w:rPr>
                <w:rFonts w:asciiTheme="minorHAnsi" w:hAnsiTheme="minorHAnsi" w:cs="Arial"/>
                <w:sz w:val="20"/>
                <w:szCs w:val="20"/>
              </w:rPr>
            </w:pPr>
          </w:p>
        </w:tc>
      </w:tr>
      <w:tr w:rsidR="005E50C8" w:rsidRPr="00FF604B" w14:paraId="08A38F89" w14:textId="77777777" w:rsidTr="005404E4">
        <w:tc>
          <w:tcPr>
            <w:tcW w:w="2785" w:type="dxa"/>
            <w:shd w:val="clear" w:color="auto" w:fill="auto"/>
          </w:tcPr>
          <w:p w14:paraId="6A6A3349" w14:textId="54F404A1" w:rsidR="005E50C8" w:rsidRPr="008C5230" w:rsidRDefault="005E50C8" w:rsidP="005404E4">
            <w:pPr>
              <w:autoSpaceDE w:val="0"/>
              <w:autoSpaceDN w:val="0"/>
              <w:rPr>
                <w:rFonts w:asciiTheme="minorHAnsi" w:hAnsiTheme="minorHAnsi" w:cstheme="minorHAnsi"/>
                <w:b/>
                <w:color w:val="000000"/>
              </w:rPr>
            </w:pPr>
            <w:r>
              <w:rPr>
                <w:rFonts w:asciiTheme="minorHAnsi" w:hAnsiTheme="minorHAnsi" w:cs="Arial"/>
                <w:b/>
              </w:rPr>
              <w:t>Child Observation Laboratory</w:t>
            </w:r>
          </w:p>
        </w:tc>
        <w:tc>
          <w:tcPr>
            <w:tcW w:w="7750" w:type="dxa"/>
            <w:shd w:val="clear" w:color="auto" w:fill="auto"/>
          </w:tcPr>
          <w:p w14:paraId="31229ADA" w14:textId="6AFACC7F" w:rsidR="00DA1AB9" w:rsidRDefault="00693518" w:rsidP="005404E4">
            <w:pPr>
              <w:autoSpaceDE w:val="0"/>
              <w:autoSpaceDN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Jennifer Galbraith and Tony Henry stated the </w:t>
            </w:r>
            <w:r w:rsidR="00DA1AB9">
              <w:rPr>
                <w:rFonts w:asciiTheme="minorHAnsi" w:hAnsiTheme="minorHAnsi" w:cstheme="minorHAnsi"/>
                <w:color w:val="000000"/>
                <w:sz w:val="20"/>
                <w:szCs w:val="20"/>
              </w:rPr>
              <w:t xml:space="preserve">Business Division has been </w:t>
            </w:r>
            <w:r w:rsidR="00DA1AB9" w:rsidRPr="00DA1AB9">
              <w:rPr>
                <w:rFonts w:asciiTheme="minorHAnsi" w:hAnsiTheme="minorHAnsi" w:cstheme="minorHAnsi"/>
                <w:color w:val="000000"/>
                <w:sz w:val="20"/>
                <w:szCs w:val="20"/>
              </w:rPr>
              <w:t xml:space="preserve">approved to hire a new full-time CDE </w:t>
            </w:r>
            <w:r w:rsidR="00DA1AB9">
              <w:rPr>
                <w:rFonts w:asciiTheme="minorHAnsi" w:hAnsiTheme="minorHAnsi" w:cstheme="minorHAnsi"/>
                <w:color w:val="000000"/>
                <w:sz w:val="20"/>
                <w:szCs w:val="20"/>
              </w:rPr>
              <w:t xml:space="preserve">Child </w:t>
            </w:r>
            <w:r w:rsidR="00DA1AB9" w:rsidRPr="00DA1AB9">
              <w:rPr>
                <w:rFonts w:asciiTheme="minorHAnsi" w:hAnsiTheme="minorHAnsi" w:cstheme="minorHAnsi"/>
                <w:color w:val="000000"/>
                <w:sz w:val="20"/>
                <w:szCs w:val="20"/>
              </w:rPr>
              <w:t>Observation Lab Tec</w:t>
            </w:r>
            <w:r w:rsidR="00DA1AB9">
              <w:rPr>
                <w:rFonts w:asciiTheme="minorHAnsi" w:hAnsiTheme="minorHAnsi" w:cstheme="minorHAnsi"/>
                <w:color w:val="000000"/>
                <w:sz w:val="20"/>
                <w:szCs w:val="20"/>
              </w:rPr>
              <w:t>hnician funded by the college</w:t>
            </w:r>
            <w:r>
              <w:rPr>
                <w:rFonts w:asciiTheme="minorHAnsi" w:hAnsiTheme="minorHAnsi" w:cstheme="minorHAnsi"/>
                <w:color w:val="000000"/>
                <w:sz w:val="20"/>
                <w:szCs w:val="20"/>
              </w:rPr>
              <w:t>.  This need is finally being funded after many years of repeated requests.</w:t>
            </w:r>
          </w:p>
          <w:p w14:paraId="073E7148" w14:textId="04BE01EF" w:rsidR="005E50C8" w:rsidRDefault="00693518" w:rsidP="005404E4">
            <w:pPr>
              <w:autoSpaceDE w:val="0"/>
              <w:autoSpaceDN w:val="0"/>
              <w:rPr>
                <w:rFonts w:asciiTheme="minorHAnsi" w:hAnsiTheme="minorHAnsi" w:cstheme="minorHAnsi"/>
                <w:bCs/>
                <w:color w:val="000000"/>
                <w:sz w:val="20"/>
                <w:szCs w:val="20"/>
              </w:rPr>
            </w:pPr>
            <w:r>
              <w:rPr>
                <w:rFonts w:asciiTheme="minorHAnsi" w:hAnsiTheme="minorHAnsi" w:cstheme="minorHAnsi"/>
                <w:color w:val="000000"/>
                <w:sz w:val="20"/>
                <w:szCs w:val="20"/>
              </w:rPr>
              <w:t xml:space="preserve">Amber Purnell shared that the </w:t>
            </w:r>
            <w:r w:rsidR="005E50C8" w:rsidRPr="00500917">
              <w:rPr>
                <w:rFonts w:asciiTheme="minorHAnsi" w:hAnsiTheme="minorHAnsi" w:cstheme="minorHAnsi"/>
                <w:color w:val="000000"/>
                <w:sz w:val="20"/>
                <w:szCs w:val="20"/>
              </w:rPr>
              <w:t>Child Observation Laboratory Team is offering online tutoring services (via Zoom) for students enrolled in any CHLD courses</w:t>
            </w:r>
            <w:r w:rsidR="005E50C8">
              <w:rPr>
                <w:rFonts w:asciiTheme="minorHAnsi" w:hAnsiTheme="minorHAnsi" w:cstheme="minorHAnsi"/>
                <w:color w:val="000000"/>
                <w:sz w:val="20"/>
                <w:szCs w:val="20"/>
              </w:rPr>
              <w:t>.</w:t>
            </w:r>
            <w:r w:rsidR="005E50C8" w:rsidRPr="00500917">
              <w:rPr>
                <w:rFonts w:asciiTheme="minorHAnsi" w:hAnsiTheme="minorHAnsi" w:cstheme="minorHAnsi"/>
                <w:color w:val="000000"/>
                <w:sz w:val="20"/>
                <w:szCs w:val="20"/>
              </w:rPr>
              <w:t xml:space="preserve">  Students can access tutoring through the</w:t>
            </w:r>
            <w:r w:rsidR="00F53F6A">
              <w:rPr>
                <w:rFonts w:asciiTheme="minorHAnsi" w:hAnsiTheme="minorHAnsi" w:cstheme="minorHAnsi"/>
                <w:color w:val="000000"/>
                <w:sz w:val="20"/>
                <w:szCs w:val="20"/>
              </w:rPr>
              <w:t xml:space="preserve"> </w:t>
            </w:r>
            <w:hyperlink r:id="rId18" w:history="1">
              <w:r w:rsidR="00F53F6A" w:rsidRPr="00F53F6A">
                <w:rPr>
                  <w:rStyle w:val="Hyperlink"/>
                  <w:rFonts w:asciiTheme="minorHAnsi" w:hAnsiTheme="minorHAnsi" w:cstheme="minorHAnsi"/>
                  <w:sz w:val="20"/>
                  <w:szCs w:val="20"/>
                </w:rPr>
                <w:t>Mt SAC Child Development &amp; Education</w:t>
              </w:r>
            </w:hyperlink>
            <w:r w:rsidR="005E50C8" w:rsidRPr="00500917">
              <w:rPr>
                <w:rFonts w:asciiTheme="minorHAnsi" w:hAnsiTheme="minorHAnsi" w:cstheme="minorHAnsi"/>
                <w:color w:val="000000"/>
                <w:sz w:val="20"/>
                <w:szCs w:val="20"/>
              </w:rPr>
              <w:t xml:space="preserve">  website</w:t>
            </w:r>
            <w:r w:rsidR="00F53F6A">
              <w:rPr>
                <w:rFonts w:asciiTheme="minorHAnsi" w:hAnsiTheme="minorHAnsi" w:cstheme="minorHAnsi"/>
                <w:color w:val="000000"/>
                <w:sz w:val="20"/>
                <w:szCs w:val="20"/>
              </w:rPr>
              <w:t>.</w:t>
            </w:r>
            <w:r w:rsidR="00751931">
              <w:rPr>
                <w:rFonts w:asciiTheme="minorHAnsi" w:hAnsiTheme="minorHAnsi" w:cstheme="minorHAnsi"/>
                <w:color w:val="000000"/>
                <w:sz w:val="20"/>
                <w:szCs w:val="20"/>
              </w:rPr>
              <w:t xml:space="preserve"> Amber shared the following. </w:t>
            </w:r>
            <w:r w:rsidR="00C2415D">
              <w:rPr>
                <w:rFonts w:asciiTheme="minorHAnsi" w:hAnsiTheme="minorHAnsi" w:cstheme="minorHAnsi"/>
                <w:color w:val="000000"/>
                <w:sz w:val="20"/>
                <w:szCs w:val="20"/>
              </w:rPr>
              <w:t>The Lab has offered l</w:t>
            </w:r>
            <w:r w:rsidR="00751931">
              <w:rPr>
                <w:rFonts w:asciiTheme="minorHAnsi" w:hAnsiTheme="minorHAnsi" w:cstheme="minorHAnsi"/>
                <w:color w:val="000000"/>
                <w:sz w:val="20"/>
                <w:szCs w:val="20"/>
              </w:rPr>
              <w:t xml:space="preserve">imited in-person </w:t>
            </w:r>
            <w:r w:rsidR="00C2415D">
              <w:rPr>
                <w:rFonts w:asciiTheme="minorHAnsi" w:hAnsiTheme="minorHAnsi" w:cstheme="minorHAnsi"/>
                <w:color w:val="000000"/>
                <w:sz w:val="20"/>
                <w:szCs w:val="20"/>
              </w:rPr>
              <w:t xml:space="preserve">services </w:t>
            </w:r>
            <w:r w:rsidR="00751931">
              <w:rPr>
                <w:rFonts w:asciiTheme="minorHAnsi" w:hAnsiTheme="minorHAnsi" w:cstheme="minorHAnsi"/>
                <w:color w:val="000000"/>
                <w:sz w:val="20"/>
                <w:szCs w:val="20"/>
              </w:rPr>
              <w:t xml:space="preserve">due to contact tracing and </w:t>
            </w:r>
            <w:r w:rsidR="00C2415D">
              <w:rPr>
                <w:rFonts w:asciiTheme="minorHAnsi" w:hAnsiTheme="minorHAnsi" w:cstheme="minorHAnsi"/>
                <w:color w:val="000000"/>
                <w:sz w:val="20"/>
                <w:szCs w:val="20"/>
              </w:rPr>
              <w:t xml:space="preserve">to </w:t>
            </w:r>
            <w:r w:rsidR="00751931">
              <w:rPr>
                <w:rFonts w:asciiTheme="minorHAnsi" w:hAnsiTheme="minorHAnsi" w:cstheme="minorHAnsi"/>
                <w:color w:val="000000"/>
                <w:sz w:val="20"/>
                <w:szCs w:val="20"/>
              </w:rPr>
              <w:t xml:space="preserve">not overwhelm </w:t>
            </w:r>
            <w:r w:rsidR="00751931">
              <w:rPr>
                <w:rFonts w:asciiTheme="minorHAnsi" w:hAnsiTheme="minorHAnsi" w:cstheme="minorHAnsi"/>
                <w:color w:val="000000"/>
                <w:sz w:val="20"/>
                <w:szCs w:val="20"/>
              </w:rPr>
              <w:lastRenderedPageBreak/>
              <w:t xml:space="preserve">facility. Upon entry a Cleared4 pass is required of visitors. </w:t>
            </w:r>
          </w:p>
        </w:tc>
        <w:tc>
          <w:tcPr>
            <w:tcW w:w="3330" w:type="dxa"/>
            <w:shd w:val="clear" w:color="auto" w:fill="auto"/>
          </w:tcPr>
          <w:p w14:paraId="018C9101" w14:textId="77777777" w:rsidR="005E50C8" w:rsidRDefault="005E50C8" w:rsidP="005404E4">
            <w:pPr>
              <w:rPr>
                <w:rFonts w:asciiTheme="minorHAnsi" w:hAnsiTheme="minorHAnsi" w:cs="Arial"/>
                <w:sz w:val="20"/>
                <w:szCs w:val="20"/>
              </w:rPr>
            </w:pPr>
          </w:p>
        </w:tc>
      </w:tr>
      <w:tr w:rsidR="00856BC4" w:rsidRPr="00FF604B" w14:paraId="55024C60" w14:textId="77777777" w:rsidTr="005404E4">
        <w:tc>
          <w:tcPr>
            <w:tcW w:w="2785" w:type="dxa"/>
            <w:shd w:val="clear" w:color="auto" w:fill="auto"/>
          </w:tcPr>
          <w:p w14:paraId="62692A11" w14:textId="7EBE88A7" w:rsidR="00856BC4" w:rsidRDefault="00856BC4" w:rsidP="005404E4">
            <w:pPr>
              <w:rPr>
                <w:rFonts w:asciiTheme="minorHAnsi" w:hAnsiTheme="minorHAnsi" w:cs="Arial"/>
                <w:b/>
              </w:rPr>
            </w:pPr>
            <w:r>
              <w:rPr>
                <w:rFonts w:asciiTheme="minorHAnsi" w:hAnsiTheme="minorHAnsi" w:cs="Arial"/>
                <w:b/>
              </w:rPr>
              <w:t>California Early Childhood Mentor Program (CECMP)</w:t>
            </w:r>
          </w:p>
        </w:tc>
        <w:tc>
          <w:tcPr>
            <w:tcW w:w="7750" w:type="dxa"/>
            <w:shd w:val="clear" w:color="auto" w:fill="auto"/>
            <w:vAlign w:val="center"/>
          </w:tcPr>
          <w:p w14:paraId="777FAC9F" w14:textId="34A2B2E8" w:rsidR="00856BC4" w:rsidRDefault="00856BC4" w:rsidP="005404E4">
            <w:pPr>
              <w:pStyle w:val="NoSpacing"/>
              <w:rPr>
                <w:rFonts w:asciiTheme="minorHAnsi" w:hAnsiTheme="minorHAnsi"/>
                <w:sz w:val="20"/>
              </w:rPr>
            </w:pPr>
            <w:r>
              <w:rPr>
                <w:rFonts w:asciiTheme="minorHAnsi" w:hAnsiTheme="minorHAnsi"/>
                <w:sz w:val="20"/>
              </w:rPr>
              <w:t>Karen Curran presented regional updates and the status of the California E</w:t>
            </w:r>
            <w:r w:rsidR="00132082">
              <w:rPr>
                <w:rFonts w:asciiTheme="minorHAnsi" w:hAnsiTheme="minorHAnsi"/>
                <w:sz w:val="20"/>
              </w:rPr>
              <w:t xml:space="preserve">arly Childhood Mentor </w:t>
            </w:r>
            <w:r w:rsidR="00BF0B54">
              <w:rPr>
                <w:rFonts w:asciiTheme="minorHAnsi" w:hAnsiTheme="minorHAnsi"/>
                <w:sz w:val="20"/>
              </w:rPr>
              <w:t>Program (CECMP)</w:t>
            </w:r>
            <w:r w:rsidR="00132082">
              <w:rPr>
                <w:rFonts w:asciiTheme="minorHAnsi" w:hAnsiTheme="minorHAnsi"/>
                <w:sz w:val="20"/>
              </w:rPr>
              <w:t>.</w:t>
            </w:r>
            <w:r w:rsidR="00674611">
              <w:rPr>
                <w:rFonts w:asciiTheme="minorHAnsi" w:hAnsiTheme="minorHAnsi"/>
                <w:sz w:val="20"/>
              </w:rPr>
              <w:t xml:space="preserve"> There are 15 </w:t>
            </w:r>
            <w:r w:rsidR="00C2415D">
              <w:rPr>
                <w:rFonts w:asciiTheme="minorHAnsi" w:hAnsiTheme="minorHAnsi"/>
                <w:sz w:val="20"/>
              </w:rPr>
              <w:t>current mentors</w:t>
            </w:r>
            <w:r w:rsidR="00674611">
              <w:rPr>
                <w:rFonts w:asciiTheme="minorHAnsi" w:hAnsiTheme="minorHAnsi"/>
                <w:sz w:val="20"/>
              </w:rPr>
              <w:t xml:space="preserve"> and 5 have retired but still </w:t>
            </w:r>
            <w:r w:rsidR="00BF0B54">
              <w:rPr>
                <w:rFonts w:asciiTheme="minorHAnsi" w:hAnsiTheme="minorHAnsi"/>
                <w:sz w:val="20"/>
              </w:rPr>
              <w:t>continue</w:t>
            </w:r>
            <w:r w:rsidR="00674611">
              <w:rPr>
                <w:rFonts w:asciiTheme="minorHAnsi" w:hAnsiTheme="minorHAnsi"/>
                <w:sz w:val="20"/>
              </w:rPr>
              <w:t xml:space="preserve"> to mentor. Number of mentors is currently 15. </w:t>
            </w:r>
            <w:r w:rsidR="00751931">
              <w:rPr>
                <w:rFonts w:asciiTheme="minorHAnsi" w:hAnsiTheme="minorHAnsi"/>
                <w:sz w:val="20"/>
              </w:rPr>
              <w:t xml:space="preserve"> Neva Bandelow is the new director of the CECMP.  CECMP has </w:t>
            </w:r>
            <w:r w:rsidR="00674611">
              <w:rPr>
                <w:rFonts w:asciiTheme="minorHAnsi" w:hAnsiTheme="minorHAnsi"/>
                <w:sz w:val="20"/>
              </w:rPr>
              <w:t>transferred to</w:t>
            </w:r>
            <w:r w:rsidR="00751931">
              <w:rPr>
                <w:rFonts w:asciiTheme="minorHAnsi" w:hAnsiTheme="minorHAnsi"/>
                <w:sz w:val="20"/>
              </w:rPr>
              <w:t xml:space="preserve"> the California Department of Social Services</w:t>
            </w:r>
            <w:r w:rsidR="00693518">
              <w:rPr>
                <w:rFonts w:asciiTheme="minorHAnsi" w:hAnsiTheme="minorHAnsi"/>
                <w:sz w:val="20"/>
              </w:rPr>
              <w:t xml:space="preserve">.  </w:t>
            </w:r>
            <w:r w:rsidR="00674611">
              <w:rPr>
                <w:rFonts w:asciiTheme="minorHAnsi" w:hAnsiTheme="minorHAnsi"/>
                <w:sz w:val="20"/>
              </w:rPr>
              <w:t xml:space="preserve">The director has advocated for restoration of funding and an amended contract is being finalized. Stipends will increase once amendment is finalized. Restrictions have been removed to serve only QCC (Quality Counts California) sites. </w:t>
            </w:r>
            <w:r w:rsidR="00BF0B54">
              <w:rPr>
                <w:rFonts w:asciiTheme="minorHAnsi" w:hAnsiTheme="minorHAnsi"/>
                <w:sz w:val="20"/>
              </w:rPr>
              <w:t xml:space="preserve">The mentor Selection work will be restored pending a finalized amendment. Both virtual and in-persons supports are available in compliance with local and Public Health Guidance. CECMP plans to provide institutes in geographically appropriate areas across the state. Once the process is approved for recruitment, the region needs to recruit more mentors. Karen asked </w:t>
            </w:r>
            <w:r w:rsidR="00EA1A61">
              <w:rPr>
                <w:rFonts w:asciiTheme="minorHAnsi" w:hAnsiTheme="minorHAnsi"/>
                <w:sz w:val="20"/>
              </w:rPr>
              <w:t xml:space="preserve">Committee Members </w:t>
            </w:r>
            <w:r w:rsidR="00BF0B54">
              <w:rPr>
                <w:rFonts w:asciiTheme="minorHAnsi" w:hAnsiTheme="minorHAnsi"/>
                <w:sz w:val="20"/>
              </w:rPr>
              <w:t xml:space="preserve">to send mentor </w:t>
            </w:r>
            <w:r w:rsidR="00EA1A61">
              <w:rPr>
                <w:rFonts w:asciiTheme="minorHAnsi" w:hAnsiTheme="minorHAnsi"/>
                <w:sz w:val="20"/>
              </w:rPr>
              <w:t xml:space="preserve">recommendation </w:t>
            </w:r>
            <w:r w:rsidR="00317DEC">
              <w:rPr>
                <w:rFonts w:asciiTheme="minorHAnsi" w:hAnsiTheme="minorHAnsi"/>
                <w:sz w:val="20"/>
              </w:rPr>
              <w:t>to</w:t>
            </w:r>
            <w:r w:rsidR="00BF0B54">
              <w:rPr>
                <w:rFonts w:asciiTheme="minorHAnsi" w:hAnsiTheme="minorHAnsi"/>
                <w:sz w:val="20"/>
              </w:rPr>
              <w:t xml:space="preserve"> </w:t>
            </w:r>
            <w:r w:rsidR="00317DEC">
              <w:rPr>
                <w:rFonts w:asciiTheme="minorHAnsi" w:hAnsiTheme="minorHAnsi"/>
                <w:sz w:val="20"/>
              </w:rPr>
              <w:t xml:space="preserve">her.  </w:t>
            </w:r>
          </w:p>
        </w:tc>
        <w:tc>
          <w:tcPr>
            <w:tcW w:w="3330" w:type="dxa"/>
            <w:shd w:val="clear" w:color="auto" w:fill="auto"/>
          </w:tcPr>
          <w:p w14:paraId="780E3B35" w14:textId="77777777" w:rsidR="00856BC4" w:rsidRDefault="00856BC4" w:rsidP="005404E4">
            <w:pPr>
              <w:rPr>
                <w:rFonts w:asciiTheme="minorHAnsi" w:hAnsiTheme="minorHAnsi" w:cs="Arial"/>
                <w:sz w:val="20"/>
                <w:szCs w:val="20"/>
              </w:rPr>
            </w:pPr>
          </w:p>
        </w:tc>
      </w:tr>
      <w:tr w:rsidR="00856BC4" w:rsidRPr="00FF604B" w14:paraId="463AB6B5" w14:textId="77777777" w:rsidTr="005404E4">
        <w:tc>
          <w:tcPr>
            <w:tcW w:w="2785" w:type="dxa"/>
            <w:shd w:val="clear" w:color="auto" w:fill="auto"/>
          </w:tcPr>
          <w:p w14:paraId="23E31C27" w14:textId="29BF4322" w:rsidR="00856BC4" w:rsidRDefault="00856BC4" w:rsidP="005404E4">
            <w:pPr>
              <w:rPr>
                <w:rFonts w:asciiTheme="minorHAnsi" w:hAnsiTheme="minorHAnsi" w:cs="Arial"/>
                <w:b/>
              </w:rPr>
            </w:pPr>
            <w:r>
              <w:rPr>
                <w:rFonts w:asciiTheme="minorHAnsi" w:hAnsiTheme="minorHAnsi" w:cs="Arial"/>
                <w:b/>
              </w:rPr>
              <w:t>Liaison Counselor</w:t>
            </w:r>
          </w:p>
        </w:tc>
        <w:tc>
          <w:tcPr>
            <w:tcW w:w="7750" w:type="dxa"/>
            <w:shd w:val="clear" w:color="auto" w:fill="auto"/>
            <w:vAlign w:val="center"/>
          </w:tcPr>
          <w:p w14:paraId="0DE94ADF" w14:textId="69D20944" w:rsidR="00856BC4" w:rsidRDefault="00856BC4" w:rsidP="005404E4">
            <w:pPr>
              <w:pStyle w:val="NoSpacing"/>
              <w:rPr>
                <w:rFonts w:asciiTheme="minorHAnsi" w:hAnsiTheme="minorHAnsi"/>
                <w:sz w:val="20"/>
              </w:rPr>
            </w:pPr>
            <w:r>
              <w:rPr>
                <w:rFonts w:asciiTheme="minorHAnsi" w:hAnsiTheme="minorHAnsi"/>
                <w:sz w:val="20"/>
              </w:rPr>
              <w:t xml:space="preserve">Patricia Maestro </w:t>
            </w:r>
            <w:r w:rsidR="003E462E">
              <w:rPr>
                <w:rFonts w:asciiTheme="minorHAnsi" w:hAnsiTheme="minorHAnsi"/>
                <w:sz w:val="20"/>
              </w:rPr>
              <w:t xml:space="preserve">serves </w:t>
            </w:r>
            <w:r>
              <w:rPr>
                <w:rFonts w:asciiTheme="minorHAnsi" w:hAnsiTheme="minorHAnsi"/>
                <w:sz w:val="20"/>
              </w:rPr>
              <w:t xml:space="preserve">as the liaison counselor for Child Development &amp; Education </w:t>
            </w:r>
          </w:p>
          <w:p w14:paraId="35CE43DC" w14:textId="33534244" w:rsidR="00856BC4" w:rsidRDefault="00856BC4" w:rsidP="005404E4">
            <w:pPr>
              <w:pStyle w:val="NoSpacing"/>
              <w:rPr>
                <w:rFonts w:asciiTheme="minorHAnsi" w:hAnsiTheme="minorHAnsi"/>
                <w:sz w:val="20"/>
              </w:rPr>
            </w:pPr>
            <w:r>
              <w:rPr>
                <w:rFonts w:asciiTheme="minorHAnsi" w:hAnsiTheme="minorHAnsi"/>
                <w:sz w:val="20"/>
              </w:rPr>
              <w:t>Several specialized workshops were provided in fall to support CDE students:</w:t>
            </w:r>
          </w:p>
          <w:p w14:paraId="450E2564" w14:textId="4D64B8E7" w:rsidR="00856BC4" w:rsidRDefault="00856BC4" w:rsidP="005404E4">
            <w:pPr>
              <w:pStyle w:val="NoSpacing"/>
              <w:numPr>
                <w:ilvl w:val="0"/>
                <w:numId w:val="33"/>
              </w:numPr>
              <w:rPr>
                <w:rFonts w:asciiTheme="minorHAnsi" w:hAnsiTheme="minorHAnsi"/>
                <w:sz w:val="20"/>
              </w:rPr>
            </w:pPr>
            <w:r w:rsidRPr="0004114B">
              <w:rPr>
                <w:rFonts w:asciiTheme="minorHAnsi" w:hAnsiTheme="minorHAnsi"/>
                <w:sz w:val="20"/>
              </w:rPr>
              <w:t>"Got Child Development Certificates" workshop (</w:t>
            </w:r>
            <w:r w:rsidR="003E462E">
              <w:rPr>
                <w:rFonts w:asciiTheme="minorHAnsi" w:hAnsiTheme="minorHAnsi"/>
                <w:sz w:val="20"/>
              </w:rPr>
              <w:t>9</w:t>
            </w:r>
            <w:r w:rsidRPr="0004114B">
              <w:rPr>
                <w:rFonts w:asciiTheme="minorHAnsi" w:hAnsiTheme="minorHAnsi"/>
                <w:sz w:val="20"/>
              </w:rPr>
              <w:t>/</w:t>
            </w:r>
            <w:r w:rsidR="003E462E">
              <w:rPr>
                <w:rFonts w:asciiTheme="minorHAnsi" w:hAnsiTheme="minorHAnsi"/>
                <w:sz w:val="20"/>
              </w:rPr>
              <w:t>23</w:t>
            </w:r>
            <w:r w:rsidRPr="0004114B">
              <w:rPr>
                <w:rFonts w:asciiTheme="minorHAnsi" w:hAnsiTheme="minorHAnsi"/>
                <w:sz w:val="20"/>
              </w:rPr>
              <w:t>/202</w:t>
            </w:r>
            <w:r w:rsidR="003E462E">
              <w:rPr>
                <w:rFonts w:asciiTheme="minorHAnsi" w:hAnsiTheme="minorHAnsi"/>
                <w:sz w:val="20"/>
              </w:rPr>
              <w:t>1</w:t>
            </w:r>
            <w:r w:rsidRPr="0004114B">
              <w:rPr>
                <w:rFonts w:asciiTheme="minorHAnsi" w:hAnsiTheme="minorHAnsi"/>
                <w:sz w:val="20"/>
              </w:rPr>
              <w:t xml:space="preserve">) </w:t>
            </w:r>
          </w:p>
          <w:p w14:paraId="0E242E42" w14:textId="4010A231" w:rsidR="00856BC4" w:rsidRDefault="00856BC4" w:rsidP="005404E4">
            <w:pPr>
              <w:pStyle w:val="NoSpacing"/>
              <w:numPr>
                <w:ilvl w:val="0"/>
                <w:numId w:val="33"/>
              </w:numPr>
              <w:rPr>
                <w:rFonts w:asciiTheme="minorHAnsi" w:hAnsiTheme="minorHAnsi"/>
                <w:sz w:val="20"/>
              </w:rPr>
            </w:pPr>
            <w:r w:rsidRPr="0004114B">
              <w:rPr>
                <w:rFonts w:asciiTheme="minorHAnsi" w:hAnsiTheme="minorHAnsi"/>
                <w:sz w:val="20"/>
              </w:rPr>
              <w:t>Ready. Set. Go. Child Development Transfer workshop (10/</w:t>
            </w:r>
            <w:r w:rsidR="003E462E">
              <w:rPr>
                <w:rFonts w:asciiTheme="minorHAnsi" w:hAnsiTheme="minorHAnsi"/>
                <w:sz w:val="20"/>
              </w:rPr>
              <w:t>21</w:t>
            </w:r>
            <w:r w:rsidRPr="0004114B">
              <w:rPr>
                <w:rFonts w:asciiTheme="minorHAnsi" w:hAnsiTheme="minorHAnsi"/>
                <w:sz w:val="20"/>
              </w:rPr>
              <w:t>/202</w:t>
            </w:r>
            <w:r w:rsidR="003E462E">
              <w:rPr>
                <w:rFonts w:asciiTheme="minorHAnsi" w:hAnsiTheme="minorHAnsi"/>
                <w:sz w:val="20"/>
              </w:rPr>
              <w:t>1</w:t>
            </w:r>
            <w:r w:rsidRPr="0004114B">
              <w:rPr>
                <w:rFonts w:asciiTheme="minorHAnsi" w:hAnsiTheme="minorHAnsi"/>
                <w:sz w:val="20"/>
              </w:rPr>
              <w:t xml:space="preserve">) </w:t>
            </w:r>
          </w:p>
          <w:p w14:paraId="7E6EDB05" w14:textId="7DD546C6" w:rsidR="008B0668" w:rsidRDefault="008B0668" w:rsidP="005404E4">
            <w:pPr>
              <w:pStyle w:val="NoSpacing"/>
              <w:rPr>
                <w:rFonts w:asciiTheme="minorHAnsi" w:hAnsiTheme="minorHAnsi"/>
                <w:sz w:val="20"/>
              </w:rPr>
            </w:pPr>
            <w:r>
              <w:rPr>
                <w:rFonts w:asciiTheme="minorHAnsi" w:hAnsiTheme="minorHAnsi"/>
                <w:sz w:val="20"/>
              </w:rPr>
              <w:t>Child Development applicants to CSU:  Fall 2021 – 48 applicants. Spring 2022 – 18 applicants.</w:t>
            </w:r>
          </w:p>
          <w:p w14:paraId="5ABBDC95" w14:textId="5D25E7E4" w:rsidR="00856BC4" w:rsidRDefault="00856BC4" w:rsidP="005404E4">
            <w:pPr>
              <w:pStyle w:val="NoSpacing"/>
              <w:rPr>
                <w:rFonts w:asciiTheme="minorHAnsi" w:hAnsiTheme="minorHAnsi"/>
                <w:sz w:val="20"/>
              </w:rPr>
            </w:pPr>
            <w:r>
              <w:rPr>
                <w:rFonts w:asciiTheme="minorHAnsi" w:hAnsiTheme="minorHAnsi"/>
                <w:sz w:val="20"/>
              </w:rPr>
              <w:t xml:space="preserve">Patricia can be reached at </w:t>
            </w:r>
            <w:hyperlink r:id="rId19" w:history="1">
              <w:r w:rsidRPr="00BA6C46">
                <w:rPr>
                  <w:rStyle w:val="Hyperlink"/>
                  <w:rFonts w:asciiTheme="minorHAnsi" w:hAnsiTheme="minorHAnsi"/>
                  <w:sz w:val="20"/>
                </w:rPr>
                <w:t>pmaestro@mtsac.edu</w:t>
              </w:r>
            </w:hyperlink>
            <w:r>
              <w:rPr>
                <w:rFonts w:asciiTheme="minorHAnsi" w:hAnsiTheme="minorHAnsi"/>
                <w:sz w:val="20"/>
              </w:rPr>
              <w:t xml:space="preserve"> </w:t>
            </w:r>
            <w:r w:rsidR="00317DEC">
              <w:rPr>
                <w:rFonts w:asciiTheme="minorHAnsi" w:hAnsiTheme="minorHAnsi"/>
                <w:sz w:val="20"/>
              </w:rPr>
              <w:t xml:space="preserve">. The counseling department worked with </w:t>
            </w:r>
            <w:r w:rsidR="005F1413">
              <w:rPr>
                <w:rFonts w:asciiTheme="minorHAnsi" w:hAnsiTheme="minorHAnsi"/>
                <w:sz w:val="20"/>
              </w:rPr>
              <w:t xml:space="preserve">the CDC SP792 </w:t>
            </w:r>
            <w:r w:rsidR="00317DEC">
              <w:rPr>
                <w:rFonts w:asciiTheme="minorHAnsi" w:hAnsiTheme="minorHAnsi"/>
                <w:sz w:val="20"/>
              </w:rPr>
              <w:t xml:space="preserve">immunization requirement </w:t>
            </w:r>
            <w:r w:rsidR="005F1413">
              <w:rPr>
                <w:rFonts w:asciiTheme="minorHAnsi" w:hAnsiTheme="minorHAnsi"/>
                <w:sz w:val="20"/>
              </w:rPr>
              <w:t xml:space="preserve">to help students register for CHLD 66/66L and 67/67L </w:t>
            </w:r>
            <w:r w:rsidR="00317DEC">
              <w:rPr>
                <w:rFonts w:asciiTheme="minorHAnsi" w:hAnsiTheme="minorHAnsi"/>
                <w:sz w:val="20"/>
              </w:rPr>
              <w:t>for spring 2022. Guided Pathways created a</w:t>
            </w:r>
            <w:r w:rsidR="005F1413">
              <w:rPr>
                <w:rFonts w:asciiTheme="minorHAnsi" w:hAnsiTheme="minorHAnsi"/>
                <w:sz w:val="20"/>
              </w:rPr>
              <w:t>n</w:t>
            </w:r>
            <w:r w:rsidR="00317DEC">
              <w:rPr>
                <w:rFonts w:asciiTheme="minorHAnsi" w:hAnsiTheme="minorHAnsi"/>
                <w:sz w:val="20"/>
              </w:rPr>
              <w:t xml:space="preserve"> ECE</w:t>
            </w:r>
            <w:r w:rsidR="005F1413">
              <w:rPr>
                <w:rFonts w:asciiTheme="minorHAnsi" w:hAnsiTheme="minorHAnsi"/>
                <w:sz w:val="20"/>
              </w:rPr>
              <w:t xml:space="preserve"> career page with </w:t>
            </w:r>
            <w:r w:rsidR="00317DEC">
              <w:rPr>
                <w:rFonts w:asciiTheme="minorHAnsi" w:hAnsiTheme="minorHAnsi"/>
                <w:sz w:val="20"/>
              </w:rPr>
              <w:t>career and educational information</w:t>
            </w:r>
            <w:r w:rsidR="005F1413">
              <w:rPr>
                <w:rFonts w:asciiTheme="minorHAnsi" w:hAnsiTheme="minorHAnsi"/>
                <w:sz w:val="20"/>
              </w:rPr>
              <w:t xml:space="preserve"> for students</w:t>
            </w:r>
            <w:r w:rsidR="00317DEC">
              <w:rPr>
                <w:rFonts w:asciiTheme="minorHAnsi" w:hAnsiTheme="minorHAnsi"/>
                <w:sz w:val="20"/>
              </w:rPr>
              <w:t>.</w:t>
            </w:r>
          </w:p>
        </w:tc>
        <w:tc>
          <w:tcPr>
            <w:tcW w:w="3330" w:type="dxa"/>
            <w:shd w:val="clear" w:color="auto" w:fill="auto"/>
          </w:tcPr>
          <w:p w14:paraId="740A325B" w14:textId="77777777" w:rsidR="00856BC4" w:rsidRDefault="00856BC4" w:rsidP="005404E4">
            <w:pPr>
              <w:rPr>
                <w:rFonts w:asciiTheme="minorHAnsi" w:hAnsiTheme="minorHAnsi" w:cs="Arial"/>
                <w:sz w:val="20"/>
                <w:szCs w:val="20"/>
              </w:rPr>
            </w:pPr>
          </w:p>
        </w:tc>
      </w:tr>
      <w:tr w:rsidR="00856BC4" w:rsidRPr="00FF604B" w14:paraId="7CC4674E" w14:textId="77777777" w:rsidTr="005404E4">
        <w:tc>
          <w:tcPr>
            <w:tcW w:w="2785" w:type="dxa"/>
            <w:shd w:val="clear" w:color="auto" w:fill="auto"/>
          </w:tcPr>
          <w:p w14:paraId="2DB402B1" w14:textId="3FFA389E" w:rsidR="00856BC4" w:rsidRDefault="00856BC4" w:rsidP="005404E4">
            <w:pPr>
              <w:rPr>
                <w:rFonts w:asciiTheme="minorHAnsi" w:hAnsiTheme="minorHAnsi" w:cs="Arial"/>
                <w:b/>
              </w:rPr>
            </w:pPr>
            <w:r>
              <w:rPr>
                <w:rFonts w:asciiTheme="minorHAnsi" w:hAnsiTheme="minorHAnsi" w:cs="Arial"/>
                <w:b/>
              </w:rPr>
              <w:t>CDE Webpage Updates</w:t>
            </w:r>
          </w:p>
        </w:tc>
        <w:tc>
          <w:tcPr>
            <w:tcW w:w="7750" w:type="dxa"/>
            <w:shd w:val="clear" w:color="auto" w:fill="auto"/>
          </w:tcPr>
          <w:p w14:paraId="6DD7FD4A" w14:textId="37F6EF52" w:rsidR="00856BC4" w:rsidRPr="002C44DC" w:rsidRDefault="00EA1A61" w:rsidP="005404E4">
            <w:pPr>
              <w:rPr>
                <w:rFonts w:asciiTheme="minorHAnsi" w:hAnsiTheme="minorHAnsi" w:cs="Arial"/>
                <w:sz w:val="20"/>
                <w:szCs w:val="20"/>
                <w:u w:val="single"/>
              </w:rPr>
            </w:pPr>
            <w:r>
              <w:rPr>
                <w:rFonts w:asciiTheme="minorHAnsi" w:hAnsiTheme="minorHAnsi" w:cs="Arial"/>
                <w:sz w:val="20"/>
                <w:szCs w:val="20"/>
              </w:rPr>
              <w:t>Lucie Melendez shared t</w:t>
            </w:r>
            <w:r w:rsidR="00844DE9">
              <w:rPr>
                <w:rFonts w:asciiTheme="minorHAnsi" w:hAnsiTheme="minorHAnsi" w:cs="Arial"/>
                <w:sz w:val="20"/>
                <w:szCs w:val="20"/>
              </w:rPr>
              <w:t xml:space="preserve">he </w:t>
            </w:r>
            <w:hyperlink r:id="rId20" w:history="1">
              <w:r w:rsidR="00844DE9" w:rsidRPr="00C35293">
                <w:rPr>
                  <w:rStyle w:val="Hyperlink"/>
                  <w:rFonts w:asciiTheme="minorHAnsi" w:hAnsiTheme="minorHAnsi" w:cs="Arial"/>
                  <w:sz w:val="20"/>
                  <w:szCs w:val="20"/>
                </w:rPr>
                <w:t>Child Development &amp; Education Department</w:t>
              </w:r>
            </w:hyperlink>
            <w:r w:rsidR="00844DE9">
              <w:rPr>
                <w:rStyle w:val="Hyperlink"/>
                <w:rFonts w:asciiTheme="minorHAnsi" w:hAnsiTheme="minorHAnsi" w:cs="Arial"/>
                <w:sz w:val="20"/>
                <w:szCs w:val="20"/>
              </w:rPr>
              <w:t xml:space="preserve"> </w:t>
            </w:r>
            <w:r w:rsidR="00844DE9">
              <w:rPr>
                <w:rFonts w:asciiTheme="minorHAnsi" w:hAnsiTheme="minorHAnsi" w:cs="Arial"/>
                <w:sz w:val="20"/>
                <w:szCs w:val="20"/>
              </w:rPr>
              <w:t xml:space="preserve">webpage </w:t>
            </w:r>
            <w:r w:rsidR="002C44DC">
              <w:rPr>
                <w:rFonts w:asciiTheme="minorHAnsi" w:hAnsiTheme="minorHAnsi" w:cs="Arial"/>
                <w:sz w:val="20"/>
                <w:szCs w:val="20"/>
              </w:rPr>
              <w:t xml:space="preserve">and </w:t>
            </w:r>
            <w:hyperlink r:id="rId21" w:history="1">
              <w:r w:rsidR="002C44DC" w:rsidRPr="002C44DC">
                <w:rPr>
                  <w:rStyle w:val="Hyperlink"/>
                  <w:rFonts w:asciiTheme="minorHAnsi" w:hAnsiTheme="minorHAnsi" w:cs="Arial"/>
                  <w:sz w:val="20"/>
                  <w:szCs w:val="20"/>
                </w:rPr>
                <w:t>Instagram page</w:t>
              </w:r>
            </w:hyperlink>
            <w:r w:rsidR="002C44DC">
              <w:rPr>
                <w:rFonts w:asciiTheme="minorHAnsi" w:hAnsiTheme="minorHAnsi" w:cs="Arial"/>
                <w:sz w:val="20"/>
                <w:szCs w:val="20"/>
                <w:u w:val="single"/>
              </w:rPr>
              <w:t xml:space="preserve"> </w:t>
            </w:r>
            <w:r w:rsidR="002C44DC">
              <w:rPr>
                <w:rFonts w:asciiTheme="minorHAnsi" w:hAnsiTheme="minorHAnsi" w:cs="Arial"/>
                <w:sz w:val="20"/>
                <w:szCs w:val="20"/>
              </w:rPr>
              <w:t>are</w:t>
            </w:r>
            <w:r w:rsidR="00844DE9">
              <w:rPr>
                <w:rFonts w:asciiTheme="minorHAnsi" w:hAnsiTheme="minorHAnsi" w:cs="Arial"/>
                <w:sz w:val="20"/>
                <w:szCs w:val="20"/>
              </w:rPr>
              <w:t xml:space="preserve"> continuously updated with relevant and useful information for students.  </w:t>
            </w:r>
            <w:r w:rsidR="00856BC4">
              <w:rPr>
                <w:rFonts w:asciiTheme="minorHAnsi" w:hAnsiTheme="minorHAnsi" w:cs="Arial"/>
                <w:sz w:val="20"/>
                <w:szCs w:val="20"/>
              </w:rPr>
              <w:t xml:space="preserve">The adapted information at this site has been very helpful for students whom are </w:t>
            </w:r>
            <w:r w:rsidR="002C44DC">
              <w:rPr>
                <w:rFonts w:asciiTheme="minorHAnsi" w:hAnsiTheme="minorHAnsi" w:cs="Arial"/>
                <w:sz w:val="20"/>
                <w:szCs w:val="20"/>
              </w:rPr>
              <w:t xml:space="preserve">seeking information and answers </w:t>
            </w:r>
            <w:r w:rsidR="00C2415D">
              <w:rPr>
                <w:rFonts w:asciiTheme="minorHAnsi" w:hAnsiTheme="minorHAnsi" w:cs="Arial"/>
                <w:sz w:val="20"/>
                <w:szCs w:val="20"/>
              </w:rPr>
              <w:t xml:space="preserve">on-line. </w:t>
            </w:r>
            <w:r w:rsidR="00C2415D" w:rsidRPr="00C2415D">
              <w:rPr>
                <w:rFonts w:asciiTheme="minorHAnsi" w:hAnsiTheme="minorHAnsi" w:cstheme="minorHAnsi"/>
                <w:sz w:val="20"/>
                <w:szCs w:val="20"/>
              </w:rPr>
              <w:t>Patricia Maestro commended Lucie Melendez for the “model” CDE website.</w:t>
            </w:r>
            <w:r w:rsidR="00C2415D">
              <w:t xml:space="preserve"> </w:t>
            </w:r>
          </w:p>
        </w:tc>
        <w:tc>
          <w:tcPr>
            <w:tcW w:w="3330" w:type="dxa"/>
          </w:tcPr>
          <w:p w14:paraId="121CFA8B" w14:textId="77777777" w:rsidR="00856BC4" w:rsidRPr="00FF604B" w:rsidRDefault="00856BC4" w:rsidP="005404E4">
            <w:pPr>
              <w:rPr>
                <w:rFonts w:asciiTheme="minorHAnsi" w:hAnsiTheme="minorHAnsi" w:cs="Arial"/>
                <w:sz w:val="20"/>
                <w:szCs w:val="20"/>
              </w:rPr>
            </w:pPr>
          </w:p>
        </w:tc>
      </w:tr>
      <w:tr w:rsidR="008B0668" w:rsidRPr="00FF604B" w14:paraId="54EF3166" w14:textId="77777777" w:rsidTr="005404E4">
        <w:tc>
          <w:tcPr>
            <w:tcW w:w="2785" w:type="dxa"/>
            <w:shd w:val="clear" w:color="auto" w:fill="auto"/>
          </w:tcPr>
          <w:p w14:paraId="1AEDE875" w14:textId="00F75338" w:rsidR="008B0668" w:rsidRDefault="008B0668" w:rsidP="005404E4">
            <w:pPr>
              <w:rPr>
                <w:rFonts w:asciiTheme="minorHAnsi" w:hAnsiTheme="minorHAnsi" w:cs="Arial"/>
                <w:b/>
              </w:rPr>
            </w:pPr>
            <w:r w:rsidRPr="008B0668">
              <w:rPr>
                <w:rFonts w:asciiTheme="minorHAnsi" w:hAnsiTheme="minorHAnsi" w:cs="Arial"/>
                <w:b/>
              </w:rPr>
              <w:t>C</w:t>
            </w:r>
            <w:r>
              <w:rPr>
                <w:rFonts w:asciiTheme="minorHAnsi" w:hAnsiTheme="minorHAnsi" w:cs="Arial"/>
                <w:b/>
              </w:rPr>
              <w:t>hild Development Permit Applications</w:t>
            </w:r>
          </w:p>
        </w:tc>
        <w:tc>
          <w:tcPr>
            <w:tcW w:w="7750" w:type="dxa"/>
            <w:shd w:val="clear" w:color="auto" w:fill="auto"/>
          </w:tcPr>
          <w:p w14:paraId="33FB9BA8" w14:textId="49078C02" w:rsidR="008B0668" w:rsidRDefault="00EA1A61" w:rsidP="005404E4">
            <w:pPr>
              <w:rPr>
                <w:rFonts w:asciiTheme="minorHAnsi" w:hAnsiTheme="minorHAnsi" w:cs="Arial"/>
                <w:sz w:val="20"/>
                <w:szCs w:val="20"/>
              </w:rPr>
            </w:pPr>
            <w:r>
              <w:rPr>
                <w:rFonts w:asciiTheme="minorHAnsi" w:hAnsiTheme="minorHAnsi" w:cs="Arial"/>
                <w:sz w:val="20"/>
                <w:szCs w:val="20"/>
              </w:rPr>
              <w:t>Lucie Melendez stated t</w:t>
            </w:r>
            <w:r w:rsidR="008B0668" w:rsidRPr="008B0668">
              <w:rPr>
                <w:rFonts w:asciiTheme="minorHAnsi" w:hAnsiTheme="minorHAnsi" w:cs="Arial"/>
                <w:sz w:val="20"/>
                <w:szCs w:val="20"/>
              </w:rPr>
              <w:t xml:space="preserve">he CDTC is now offer on-line submission for first-time or upgrade CA Child Development Permit Application.  </w:t>
            </w:r>
            <w:hyperlink r:id="rId22" w:history="1">
              <w:r w:rsidR="008B0668" w:rsidRPr="008B0668">
                <w:rPr>
                  <w:rStyle w:val="Hyperlink"/>
                  <w:rFonts w:asciiTheme="minorHAnsi" w:hAnsiTheme="minorHAnsi" w:cs="Arial"/>
                  <w:sz w:val="20"/>
                  <w:szCs w:val="20"/>
                </w:rPr>
                <w:t>https://www.childdevelopment.org/</w:t>
              </w:r>
            </w:hyperlink>
            <w:r w:rsidR="008B0668" w:rsidRPr="008B0668">
              <w:rPr>
                <w:rFonts w:asciiTheme="minorHAnsi" w:hAnsiTheme="minorHAnsi" w:cs="Arial"/>
                <w:sz w:val="20"/>
                <w:szCs w:val="20"/>
              </w:rPr>
              <w:t xml:space="preserve">   </w:t>
            </w:r>
            <w:r>
              <w:rPr>
                <w:rFonts w:asciiTheme="minorHAnsi" w:hAnsiTheme="minorHAnsi" w:cs="Arial"/>
                <w:sz w:val="20"/>
                <w:szCs w:val="20"/>
              </w:rPr>
              <w:t>The Department h</w:t>
            </w:r>
            <w:r w:rsidR="001948F1">
              <w:rPr>
                <w:rFonts w:asciiTheme="minorHAnsi" w:hAnsiTheme="minorHAnsi" w:cs="Arial"/>
                <w:sz w:val="20"/>
                <w:szCs w:val="20"/>
              </w:rPr>
              <w:t>ighly encourage</w:t>
            </w:r>
            <w:r>
              <w:rPr>
                <w:rFonts w:asciiTheme="minorHAnsi" w:hAnsiTheme="minorHAnsi" w:cs="Arial"/>
                <w:sz w:val="20"/>
                <w:szCs w:val="20"/>
              </w:rPr>
              <w:t>s</w:t>
            </w:r>
            <w:r w:rsidR="001948F1">
              <w:rPr>
                <w:rFonts w:asciiTheme="minorHAnsi" w:hAnsiTheme="minorHAnsi" w:cs="Arial"/>
                <w:sz w:val="20"/>
                <w:szCs w:val="20"/>
              </w:rPr>
              <w:t xml:space="preserve"> students to apply on-line since p</w:t>
            </w:r>
            <w:r w:rsidR="008B0668" w:rsidRPr="008B0668">
              <w:rPr>
                <w:rFonts w:asciiTheme="minorHAnsi" w:hAnsiTheme="minorHAnsi" w:cs="Arial"/>
                <w:sz w:val="20"/>
                <w:szCs w:val="20"/>
              </w:rPr>
              <w:t xml:space="preserve">riority processing is given to on-line applications.  Lucie Melendez and Tony Henry provided a Zoom Workshop (10/13) guiding students through process.  Printed tips for completing the application are available </w:t>
            </w:r>
            <w:r w:rsidR="001948F1">
              <w:rPr>
                <w:rFonts w:asciiTheme="minorHAnsi" w:hAnsiTheme="minorHAnsi" w:cs="Arial"/>
                <w:sz w:val="20"/>
                <w:szCs w:val="20"/>
              </w:rPr>
              <w:t xml:space="preserve">at </w:t>
            </w:r>
            <w:hyperlink r:id="rId23" w:history="1">
              <w:r w:rsidR="001948F1" w:rsidRPr="001948F1">
                <w:rPr>
                  <w:rStyle w:val="Hyperlink"/>
                  <w:rFonts w:asciiTheme="minorHAnsi" w:hAnsiTheme="minorHAnsi" w:cs="Arial"/>
                  <w:sz w:val="20"/>
                  <w:szCs w:val="20"/>
                </w:rPr>
                <w:t>Permit Information</w:t>
              </w:r>
            </w:hyperlink>
            <w:r w:rsidR="001948F1">
              <w:rPr>
                <w:rFonts w:asciiTheme="minorHAnsi" w:hAnsiTheme="minorHAnsi" w:cs="Arial"/>
                <w:sz w:val="20"/>
                <w:szCs w:val="20"/>
              </w:rPr>
              <w:t xml:space="preserve"> tab and printed copies are available in </w:t>
            </w:r>
            <w:r w:rsidR="008B0668" w:rsidRPr="008B0668">
              <w:rPr>
                <w:rFonts w:asciiTheme="minorHAnsi" w:hAnsiTheme="minorHAnsi" w:cs="Arial"/>
                <w:sz w:val="20"/>
                <w:szCs w:val="20"/>
              </w:rPr>
              <w:t>each Building 7</w:t>
            </w:r>
            <w:r w:rsidR="001948F1">
              <w:rPr>
                <w:rFonts w:asciiTheme="minorHAnsi" w:hAnsiTheme="minorHAnsi" w:cs="Arial"/>
                <w:sz w:val="20"/>
                <w:szCs w:val="20"/>
              </w:rPr>
              <w:t>3</w:t>
            </w:r>
            <w:r w:rsidR="008B0668" w:rsidRPr="008B0668">
              <w:rPr>
                <w:rFonts w:asciiTheme="minorHAnsi" w:hAnsiTheme="minorHAnsi" w:cs="Arial"/>
                <w:sz w:val="20"/>
                <w:szCs w:val="20"/>
              </w:rPr>
              <w:t xml:space="preserve"> classroom and lobby.</w:t>
            </w:r>
          </w:p>
        </w:tc>
        <w:tc>
          <w:tcPr>
            <w:tcW w:w="3330" w:type="dxa"/>
          </w:tcPr>
          <w:p w14:paraId="568F5CFD" w14:textId="77777777" w:rsidR="008B0668" w:rsidRPr="00FF604B" w:rsidRDefault="008B0668" w:rsidP="005404E4">
            <w:pPr>
              <w:rPr>
                <w:rFonts w:asciiTheme="minorHAnsi" w:hAnsiTheme="minorHAnsi" w:cs="Arial"/>
                <w:sz w:val="20"/>
                <w:szCs w:val="20"/>
              </w:rPr>
            </w:pPr>
          </w:p>
        </w:tc>
      </w:tr>
      <w:tr w:rsidR="00856BC4" w:rsidRPr="00FF604B" w14:paraId="39E836A6" w14:textId="77777777" w:rsidTr="005404E4">
        <w:tc>
          <w:tcPr>
            <w:tcW w:w="2785" w:type="dxa"/>
            <w:shd w:val="clear" w:color="auto" w:fill="auto"/>
          </w:tcPr>
          <w:p w14:paraId="6634C681" w14:textId="35882152" w:rsidR="00856BC4" w:rsidRDefault="00856BC4" w:rsidP="005404E4">
            <w:pPr>
              <w:rPr>
                <w:rFonts w:asciiTheme="minorHAnsi" w:hAnsiTheme="minorHAnsi" w:cs="Arial"/>
                <w:b/>
              </w:rPr>
            </w:pPr>
            <w:r>
              <w:rPr>
                <w:rFonts w:asciiTheme="minorHAnsi" w:hAnsiTheme="minorHAnsi" w:cs="Arial"/>
                <w:b/>
              </w:rPr>
              <w:t>Child Development Training Consortium (CDTC)</w:t>
            </w:r>
          </w:p>
        </w:tc>
        <w:tc>
          <w:tcPr>
            <w:tcW w:w="7750" w:type="dxa"/>
            <w:shd w:val="clear" w:color="auto" w:fill="auto"/>
          </w:tcPr>
          <w:p w14:paraId="11B02F96" w14:textId="7AE920CD" w:rsidR="00856BC4" w:rsidRPr="00F916EF" w:rsidRDefault="00EA1A61" w:rsidP="005404E4">
            <w:pPr>
              <w:pStyle w:val="default"/>
            </w:pPr>
            <w:r>
              <w:rPr>
                <w:sz w:val="20"/>
                <w:szCs w:val="20"/>
              </w:rPr>
              <w:t>Lucie Melendez reported t</w:t>
            </w:r>
            <w:r w:rsidR="00F916EF">
              <w:rPr>
                <w:sz w:val="20"/>
                <w:szCs w:val="20"/>
              </w:rPr>
              <w:t xml:space="preserve">he CDTC supports students by paying for permit application, livescan fees and unit reimbursement through their Educational Support Grant (ESG). The ESG, unit reimbursement (up to $38/unit) is available to students who are taking child development courses and are either 1) currently working in the field or 2) taking practicum courses. Up to date, Mt. SAC has reached 181 of the 300-unit allocation awarded to Mt. </w:t>
            </w:r>
            <w:r w:rsidR="00F916EF">
              <w:rPr>
                <w:sz w:val="20"/>
                <w:szCs w:val="20"/>
              </w:rPr>
              <w:lastRenderedPageBreak/>
              <w:t>SAC.  119 units remain available for the spring semester and Mt. SAC will continue to collect application until May 6, 2022.</w:t>
            </w:r>
          </w:p>
        </w:tc>
        <w:tc>
          <w:tcPr>
            <w:tcW w:w="3330" w:type="dxa"/>
          </w:tcPr>
          <w:p w14:paraId="2F1E5679" w14:textId="77777777" w:rsidR="00856BC4" w:rsidRPr="00FF604B" w:rsidRDefault="00856BC4" w:rsidP="005404E4">
            <w:pPr>
              <w:rPr>
                <w:rFonts w:asciiTheme="minorHAnsi" w:hAnsiTheme="minorHAnsi" w:cs="Arial"/>
                <w:sz w:val="20"/>
                <w:szCs w:val="20"/>
              </w:rPr>
            </w:pPr>
          </w:p>
        </w:tc>
      </w:tr>
      <w:tr w:rsidR="00856BC4" w:rsidRPr="00FF604B" w14:paraId="46E1C6A4" w14:textId="77777777" w:rsidTr="005404E4">
        <w:tc>
          <w:tcPr>
            <w:tcW w:w="2785" w:type="dxa"/>
            <w:shd w:val="clear" w:color="auto" w:fill="auto"/>
          </w:tcPr>
          <w:p w14:paraId="4C325105" w14:textId="3715AED5" w:rsidR="00856BC4" w:rsidRDefault="00856BC4" w:rsidP="005404E4">
            <w:pPr>
              <w:rPr>
                <w:rFonts w:asciiTheme="minorHAnsi" w:hAnsiTheme="minorHAnsi" w:cs="Arial"/>
                <w:b/>
              </w:rPr>
            </w:pPr>
            <w:r w:rsidRPr="002E413D">
              <w:rPr>
                <w:rFonts w:asciiTheme="minorHAnsi" w:hAnsiTheme="minorHAnsi" w:cs="Arial"/>
                <w:b/>
              </w:rPr>
              <w:t>Articulation</w:t>
            </w:r>
          </w:p>
        </w:tc>
        <w:tc>
          <w:tcPr>
            <w:tcW w:w="7750" w:type="dxa"/>
            <w:shd w:val="clear" w:color="auto" w:fill="auto"/>
          </w:tcPr>
          <w:p w14:paraId="0E489127" w14:textId="4494671D" w:rsidR="00F916EF" w:rsidRDefault="00F916EF" w:rsidP="005404E4">
            <w:pPr>
              <w:rPr>
                <w:rFonts w:asciiTheme="minorHAnsi" w:hAnsiTheme="minorHAnsi" w:cs="Arial"/>
                <w:sz w:val="20"/>
                <w:szCs w:val="20"/>
              </w:rPr>
            </w:pPr>
            <w:r w:rsidRPr="00F916EF">
              <w:rPr>
                <w:rFonts w:asciiTheme="minorHAnsi" w:hAnsiTheme="minorHAnsi" w:cs="Arial"/>
                <w:sz w:val="20"/>
                <w:szCs w:val="20"/>
              </w:rPr>
              <w:t>Lucie Melendez, Articulation Lead, report</w:t>
            </w:r>
            <w:r>
              <w:rPr>
                <w:rFonts w:asciiTheme="minorHAnsi" w:hAnsiTheme="minorHAnsi" w:cs="Arial"/>
                <w:sz w:val="20"/>
                <w:szCs w:val="20"/>
              </w:rPr>
              <w:t>s</w:t>
            </w:r>
            <w:r w:rsidRPr="00F916EF">
              <w:rPr>
                <w:rFonts w:asciiTheme="minorHAnsi" w:hAnsiTheme="minorHAnsi" w:cs="Arial"/>
                <w:sz w:val="20"/>
                <w:szCs w:val="20"/>
              </w:rPr>
              <w:t xml:space="preserve"> the CDE Department holds agreements for articulating courses with local High Schools, Regional Occupational Programs and Adult Education Programs. CHLD 5, CHLD 64 and CHLD 61 are courses approved by the college for credit by exam. Credit by Exam proctoring occurs 1-2 times per year. This academic year a spring articulation exam date is scheduled for May 13, 2022 for CHLD 5.</w:t>
            </w:r>
            <w:r>
              <w:rPr>
                <w:rFonts w:asciiTheme="minorHAnsi" w:hAnsiTheme="minorHAnsi" w:cs="Arial"/>
                <w:sz w:val="20"/>
                <w:szCs w:val="20"/>
              </w:rPr>
              <w:t xml:space="preserve">  The exam will be proctored via Honorlock on Canvas.</w:t>
            </w:r>
          </w:p>
          <w:p w14:paraId="0C4490A4" w14:textId="3D6D9388" w:rsidR="00F916EF" w:rsidRDefault="00F916EF" w:rsidP="005404E4">
            <w:pPr>
              <w:rPr>
                <w:rFonts w:asciiTheme="minorHAnsi" w:hAnsiTheme="minorHAnsi" w:cs="Arial"/>
                <w:sz w:val="20"/>
                <w:szCs w:val="20"/>
              </w:rPr>
            </w:pPr>
          </w:p>
          <w:p w14:paraId="415B0562" w14:textId="7F1EC0B8" w:rsidR="00856BC4" w:rsidRPr="00F916EF" w:rsidRDefault="00F916EF" w:rsidP="005404E4">
            <w:pPr>
              <w:rPr>
                <w:rFonts w:asciiTheme="minorHAnsi" w:hAnsiTheme="minorHAnsi" w:cs="Arial"/>
                <w:sz w:val="20"/>
                <w:szCs w:val="20"/>
              </w:rPr>
            </w:pPr>
            <w:r>
              <w:rPr>
                <w:rFonts w:asciiTheme="minorHAnsi" w:hAnsiTheme="minorHAnsi" w:cs="Arial"/>
                <w:sz w:val="20"/>
                <w:szCs w:val="20"/>
              </w:rPr>
              <w:t>Local high schools with current articulation agreements include:  Walnut High School, Pomona High School, Garey High School, Baldwin Park High School, and Sierra Vista High School.</w:t>
            </w:r>
          </w:p>
        </w:tc>
        <w:tc>
          <w:tcPr>
            <w:tcW w:w="3330" w:type="dxa"/>
          </w:tcPr>
          <w:p w14:paraId="5BEA4EE6" w14:textId="770CA6E7" w:rsidR="00856BC4" w:rsidRPr="00FF604B" w:rsidRDefault="00856BC4" w:rsidP="005404E4">
            <w:pPr>
              <w:rPr>
                <w:rFonts w:asciiTheme="minorHAnsi" w:hAnsiTheme="minorHAnsi" w:cs="Arial"/>
                <w:sz w:val="20"/>
                <w:szCs w:val="20"/>
              </w:rPr>
            </w:pPr>
            <w:r>
              <w:rPr>
                <w:rFonts w:asciiTheme="minorHAnsi" w:hAnsiTheme="minorHAnsi" w:cs="Arial"/>
                <w:sz w:val="20"/>
                <w:szCs w:val="20"/>
              </w:rPr>
              <w:t xml:space="preserve">  </w:t>
            </w:r>
          </w:p>
        </w:tc>
      </w:tr>
      <w:tr w:rsidR="00856BC4" w:rsidRPr="00FF604B" w14:paraId="485AB06C" w14:textId="77777777" w:rsidTr="005404E4">
        <w:tc>
          <w:tcPr>
            <w:tcW w:w="2785" w:type="dxa"/>
            <w:shd w:val="clear" w:color="auto" w:fill="auto"/>
          </w:tcPr>
          <w:p w14:paraId="75637746" w14:textId="2FAE135E" w:rsidR="00856BC4" w:rsidRPr="002E413D" w:rsidRDefault="00F916EF" w:rsidP="005404E4">
            <w:pPr>
              <w:rPr>
                <w:rFonts w:asciiTheme="minorHAnsi" w:hAnsiTheme="minorHAnsi" w:cs="Arial"/>
                <w:b/>
              </w:rPr>
            </w:pPr>
            <w:r>
              <w:rPr>
                <w:rFonts w:asciiTheme="minorHAnsi" w:hAnsiTheme="minorHAnsi" w:cs="Arial"/>
                <w:b/>
              </w:rPr>
              <w:t>High School Dual Enrollment</w:t>
            </w:r>
          </w:p>
        </w:tc>
        <w:tc>
          <w:tcPr>
            <w:tcW w:w="7750" w:type="dxa"/>
            <w:shd w:val="clear" w:color="auto" w:fill="auto"/>
          </w:tcPr>
          <w:p w14:paraId="1EDEF678" w14:textId="1AA5900D" w:rsidR="00F916EF" w:rsidRDefault="00EA1A61" w:rsidP="005404E4">
            <w:pPr>
              <w:rPr>
                <w:rFonts w:asciiTheme="minorHAnsi" w:hAnsiTheme="minorHAnsi" w:cs="Arial"/>
                <w:sz w:val="20"/>
                <w:szCs w:val="20"/>
              </w:rPr>
            </w:pPr>
            <w:r>
              <w:rPr>
                <w:rFonts w:asciiTheme="minorHAnsi" w:hAnsiTheme="minorHAnsi" w:cs="Arial"/>
                <w:sz w:val="20"/>
                <w:szCs w:val="20"/>
              </w:rPr>
              <w:t>Tony Henry reported that t</w:t>
            </w:r>
            <w:r w:rsidR="00F916EF">
              <w:rPr>
                <w:rFonts w:asciiTheme="minorHAnsi" w:hAnsiTheme="minorHAnsi" w:cs="Arial"/>
                <w:sz w:val="20"/>
                <w:szCs w:val="20"/>
              </w:rPr>
              <w:t xml:space="preserve">he CDE Department is offering High School </w:t>
            </w:r>
            <w:r w:rsidR="00F53F6A">
              <w:rPr>
                <w:rFonts w:asciiTheme="minorHAnsi" w:hAnsiTheme="minorHAnsi" w:cs="Arial"/>
                <w:sz w:val="20"/>
                <w:szCs w:val="20"/>
              </w:rPr>
              <w:t xml:space="preserve">dual enrollment </w:t>
            </w:r>
            <w:r w:rsidR="00F916EF">
              <w:rPr>
                <w:rFonts w:asciiTheme="minorHAnsi" w:hAnsiTheme="minorHAnsi" w:cs="Arial"/>
                <w:sz w:val="20"/>
                <w:szCs w:val="20"/>
              </w:rPr>
              <w:t>courses</w:t>
            </w:r>
            <w:r w:rsidR="00F53F6A">
              <w:rPr>
                <w:rFonts w:asciiTheme="minorHAnsi" w:hAnsiTheme="minorHAnsi" w:cs="Arial"/>
                <w:sz w:val="20"/>
                <w:szCs w:val="20"/>
              </w:rPr>
              <w:t xml:space="preserve"> at Nogales High School</w:t>
            </w:r>
            <w:r w:rsidR="00F916EF">
              <w:rPr>
                <w:rFonts w:asciiTheme="minorHAnsi" w:hAnsiTheme="minorHAnsi" w:cs="Arial"/>
                <w:sz w:val="20"/>
                <w:szCs w:val="20"/>
              </w:rPr>
              <w:t>.  The courses are open to both high school students and regular Mt SAC students</w:t>
            </w:r>
            <w:r w:rsidR="00965581">
              <w:rPr>
                <w:rFonts w:asciiTheme="minorHAnsi" w:hAnsiTheme="minorHAnsi" w:cs="Arial"/>
                <w:sz w:val="20"/>
                <w:szCs w:val="20"/>
              </w:rPr>
              <w:t>:</w:t>
            </w:r>
            <w:r w:rsidR="00F916EF">
              <w:rPr>
                <w:rFonts w:asciiTheme="minorHAnsi" w:hAnsiTheme="minorHAnsi" w:cs="Arial"/>
                <w:sz w:val="20"/>
                <w:szCs w:val="20"/>
              </w:rPr>
              <w:t xml:space="preserve">  </w:t>
            </w:r>
          </w:p>
          <w:p w14:paraId="22282E06" w14:textId="5BC4E287" w:rsidR="00856BC4" w:rsidRDefault="00F916EF" w:rsidP="005404E4">
            <w:pPr>
              <w:rPr>
                <w:rFonts w:asciiTheme="minorHAnsi" w:hAnsiTheme="minorHAnsi" w:cs="Arial"/>
                <w:sz w:val="20"/>
                <w:szCs w:val="20"/>
              </w:rPr>
            </w:pPr>
            <w:r>
              <w:rPr>
                <w:rFonts w:asciiTheme="minorHAnsi" w:hAnsiTheme="minorHAnsi" w:cs="Arial"/>
                <w:sz w:val="20"/>
                <w:szCs w:val="20"/>
              </w:rPr>
              <w:t>CHLD 64 Health Safety Nutrition</w:t>
            </w:r>
            <w:r w:rsidR="00AA4593">
              <w:rPr>
                <w:rFonts w:asciiTheme="minorHAnsi" w:hAnsiTheme="minorHAnsi" w:cs="Arial"/>
                <w:sz w:val="20"/>
                <w:szCs w:val="20"/>
              </w:rPr>
              <w:t xml:space="preserve"> -</w:t>
            </w:r>
            <w:r>
              <w:rPr>
                <w:rFonts w:asciiTheme="minorHAnsi" w:hAnsiTheme="minorHAnsi" w:cs="Arial"/>
                <w:sz w:val="20"/>
                <w:szCs w:val="20"/>
              </w:rPr>
              <w:t xml:space="preserve"> Fall 2021 </w:t>
            </w:r>
            <w:r w:rsidR="00AA4593">
              <w:rPr>
                <w:rFonts w:asciiTheme="minorHAnsi" w:hAnsiTheme="minorHAnsi" w:cs="Arial"/>
                <w:sz w:val="20"/>
                <w:szCs w:val="20"/>
              </w:rPr>
              <w:t xml:space="preserve">MW 3:15-5:05PM - Nogales </w:t>
            </w:r>
            <w:r w:rsidR="00965581">
              <w:rPr>
                <w:rFonts w:asciiTheme="minorHAnsi" w:hAnsiTheme="minorHAnsi" w:cs="Arial"/>
                <w:sz w:val="20"/>
                <w:szCs w:val="20"/>
              </w:rPr>
              <w:t>HS</w:t>
            </w:r>
            <w:r>
              <w:rPr>
                <w:rFonts w:asciiTheme="minorHAnsi" w:hAnsiTheme="minorHAnsi" w:cs="Arial"/>
                <w:sz w:val="20"/>
                <w:szCs w:val="20"/>
              </w:rPr>
              <w:t xml:space="preserve"> </w:t>
            </w:r>
          </w:p>
          <w:p w14:paraId="4D230B99" w14:textId="25D66849" w:rsidR="00AA4593" w:rsidRDefault="00AA4593" w:rsidP="005404E4">
            <w:pPr>
              <w:rPr>
                <w:rFonts w:asciiTheme="minorHAnsi" w:hAnsiTheme="minorHAnsi" w:cs="Arial"/>
                <w:sz w:val="20"/>
                <w:szCs w:val="20"/>
              </w:rPr>
            </w:pPr>
            <w:r>
              <w:rPr>
                <w:rFonts w:asciiTheme="minorHAnsi" w:hAnsiTheme="minorHAnsi" w:cs="Arial"/>
                <w:sz w:val="20"/>
                <w:szCs w:val="20"/>
              </w:rPr>
              <w:t xml:space="preserve">CHLD 50 Teaching in a Diverse Society - Spring 2022 TTh 3:15-5:05PM - Nogales </w:t>
            </w:r>
            <w:r w:rsidR="00965581">
              <w:rPr>
                <w:rFonts w:asciiTheme="minorHAnsi" w:hAnsiTheme="minorHAnsi" w:cs="Arial"/>
                <w:sz w:val="20"/>
                <w:szCs w:val="20"/>
              </w:rPr>
              <w:t>HS</w:t>
            </w:r>
          </w:p>
          <w:p w14:paraId="03E3BAF5" w14:textId="30BDBD00" w:rsidR="00AA4593" w:rsidRDefault="00AA4593" w:rsidP="007328C8">
            <w:pPr>
              <w:rPr>
                <w:rFonts w:asciiTheme="minorHAnsi" w:hAnsiTheme="minorHAnsi" w:cs="Arial"/>
                <w:sz w:val="20"/>
                <w:szCs w:val="20"/>
              </w:rPr>
            </w:pPr>
            <w:r>
              <w:rPr>
                <w:rFonts w:asciiTheme="minorHAnsi" w:hAnsiTheme="minorHAnsi" w:cs="Arial"/>
                <w:sz w:val="20"/>
                <w:szCs w:val="20"/>
              </w:rPr>
              <w:t>At this time, w</w:t>
            </w:r>
            <w:r w:rsidRPr="00AA4593">
              <w:rPr>
                <w:rFonts w:asciiTheme="minorHAnsi" w:hAnsiTheme="minorHAnsi" w:cs="Arial"/>
                <w:sz w:val="20"/>
                <w:szCs w:val="20"/>
              </w:rPr>
              <w:t xml:space="preserve">e are </w:t>
            </w:r>
            <w:r>
              <w:rPr>
                <w:rFonts w:asciiTheme="minorHAnsi" w:hAnsiTheme="minorHAnsi" w:cs="Arial"/>
                <w:sz w:val="20"/>
                <w:szCs w:val="20"/>
              </w:rPr>
              <w:t xml:space="preserve">not offering </w:t>
            </w:r>
            <w:r w:rsidRPr="00AA4593">
              <w:rPr>
                <w:rFonts w:asciiTheme="minorHAnsi" w:hAnsiTheme="minorHAnsi" w:cs="Arial"/>
                <w:sz w:val="20"/>
                <w:szCs w:val="20"/>
              </w:rPr>
              <w:t>courses with in-person child observation assignments since it may be a challenge for HS students to complete observations at the Mt SAC CDC.</w:t>
            </w:r>
            <w:r w:rsidR="00C2415D">
              <w:rPr>
                <w:rFonts w:asciiTheme="minorHAnsi" w:hAnsiTheme="minorHAnsi" w:cs="Arial"/>
                <w:sz w:val="20"/>
                <w:szCs w:val="20"/>
              </w:rPr>
              <w:t xml:space="preserve"> </w:t>
            </w:r>
            <w:r w:rsidR="007328C8">
              <w:rPr>
                <w:rFonts w:asciiTheme="minorHAnsi" w:hAnsiTheme="minorHAnsi" w:cs="Arial"/>
                <w:sz w:val="20"/>
                <w:szCs w:val="20"/>
              </w:rPr>
              <w:t xml:space="preserve">Jennifer </w:t>
            </w:r>
            <w:proofErr w:type="gramStart"/>
            <w:r w:rsidR="007328C8">
              <w:rPr>
                <w:rFonts w:asciiTheme="minorHAnsi" w:hAnsiTheme="minorHAnsi" w:cs="Arial"/>
                <w:sz w:val="20"/>
                <w:szCs w:val="20"/>
              </w:rPr>
              <w:t>mentioned  that</w:t>
            </w:r>
            <w:proofErr w:type="gramEnd"/>
            <w:r w:rsidR="007328C8">
              <w:rPr>
                <w:rFonts w:asciiTheme="minorHAnsi" w:hAnsiTheme="minorHAnsi" w:cs="Arial"/>
                <w:sz w:val="20"/>
                <w:szCs w:val="20"/>
              </w:rPr>
              <w:t xml:space="preserve"> </w:t>
            </w:r>
            <w:r w:rsidR="00C2415D">
              <w:rPr>
                <w:rFonts w:asciiTheme="minorHAnsi" w:hAnsiTheme="minorHAnsi" w:cs="Arial"/>
                <w:sz w:val="20"/>
                <w:szCs w:val="20"/>
              </w:rPr>
              <w:t>Mt. SAC students or community members</w:t>
            </w:r>
            <w:r w:rsidR="007328C8">
              <w:rPr>
                <w:rFonts w:asciiTheme="minorHAnsi" w:hAnsiTheme="minorHAnsi" w:cs="Arial"/>
                <w:sz w:val="20"/>
                <w:szCs w:val="20"/>
              </w:rPr>
              <w:t xml:space="preserve"> can enroll in the program. </w:t>
            </w:r>
            <w:r w:rsidR="00C2415D">
              <w:rPr>
                <w:rFonts w:asciiTheme="minorHAnsi" w:hAnsiTheme="minorHAnsi" w:cs="Arial"/>
                <w:sz w:val="20"/>
                <w:szCs w:val="20"/>
              </w:rPr>
              <w:t xml:space="preserve">. </w:t>
            </w:r>
          </w:p>
        </w:tc>
        <w:tc>
          <w:tcPr>
            <w:tcW w:w="3330" w:type="dxa"/>
          </w:tcPr>
          <w:p w14:paraId="52880CAA" w14:textId="77777777" w:rsidR="00856BC4" w:rsidRDefault="00856BC4" w:rsidP="005404E4">
            <w:pPr>
              <w:rPr>
                <w:rFonts w:asciiTheme="minorHAnsi" w:hAnsiTheme="minorHAnsi" w:cs="Arial"/>
                <w:sz w:val="20"/>
                <w:szCs w:val="20"/>
              </w:rPr>
            </w:pPr>
          </w:p>
        </w:tc>
      </w:tr>
      <w:tr w:rsidR="006162B4" w:rsidRPr="00FF604B" w14:paraId="49D4FD6A" w14:textId="77777777" w:rsidTr="005404E4">
        <w:trPr>
          <w:trHeight w:val="839"/>
        </w:trPr>
        <w:tc>
          <w:tcPr>
            <w:tcW w:w="2785" w:type="dxa"/>
          </w:tcPr>
          <w:p w14:paraId="6B7A98A5" w14:textId="71AAE001" w:rsidR="006162B4" w:rsidRDefault="006162B4" w:rsidP="005404E4">
            <w:pPr>
              <w:rPr>
                <w:rFonts w:asciiTheme="minorHAnsi" w:hAnsiTheme="minorHAnsi" w:cs="Arial"/>
                <w:b/>
              </w:rPr>
            </w:pPr>
            <w:r w:rsidRPr="006162B4">
              <w:rPr>
                <w:rFonts w:asciiTheme="minorHAnsi" w:hAnsiTheme="minorHAnsi" w:cs="Arial"/>
                <w:b/>
              </w:rPr>
              <w:t>Foothill Family Services/ ECEPTS Partnership</w:t>
            </w:r>
          </w:p>
        </w:tc>
        <w:tc>
          <w:tcPr>
            <w:tcW w:w="7750" w:type="dxa"/>
          </w:tcPr>
          <w:p w14:paraId="58F86BEE" w14:textId="288BCFD0" w:rsidR="006162B4" w:rsidRPr="006162B4" w:rsidRDefault="00EA1A61" w:rsidP="005404E4">
            <w:pPr>
              <w:rPr>
                <w:rFonts w:asciiTheme="minorHAnsi" w:hAnsiTheme="minorHAnsi"/>
                <w:sz w:val="20"/>
              </w:rPr>
            </w:pPr>
            <w:r>
              <w:rPr>
                <w:rFonts w:asciiTheme="minorHAnsi" w:hAnsiTheme="minorHAnsi"/>
                <w:sz w:val="20"/>
              </w:rPr>
              <w:t>Tony Henry shared that t</w:t>
            </w:r>
            <w:r w:rsidR="006162B4" w:rsidRPr="006162B4">
              <w:rPr>
                <w:rFonts w:asciiTheme="minorHAnsi" w:hAnsiTheme="minorHAnsi"/>
                <w:sz w:val="20"/>
              </w:rPr>
              <w:t xml:space="preserve">he CDE Department has been approached by Foothill Family Services regarding providing courses for a grant they received.  Mt SAC would provide 1-2 </w:t>
            </w:r>
            <w:proofErr w:type="gramStart"/>
            <w:r w:rsidR="006162B4" w:rsidRPr="006162B4">
              <w:rPr>
                <w:rFonts w:asciiTheme="minorHAnsi" w:hAnsiTheme="minorHAnsi"/>
                <w:sz w:val="20"/>
              </w:rPr>
              <w:t>entry level Child Development</w:t>
            </w:r>
            <w:proofErr w:type="gramEnd"/>
            <w:r w:rsidR="006162B4" w:rsidRPr="006162B4">
              <w:rPr>
                <w:rFonts w:asciiTheme="minorHAnsi" w:hAnsiTheme="minorHAnsi"/>
                <w:sz w:val="20"/>
              </w:rPr>
              <w:t xml:space="preserve"> credit courses at their site (El Monte) per semester over a 4 year period. </w:t>
            </w:r>
          </w:p>
          <w:p w14:paraId="593EE6C1" w14:textId="69312E65" w:rsidR="006162B4" w:rsidRDefault="00B7242F" w:rsidP="005404E4">
            <w:pPr>
              <w:rPr>
                <w:rFonts w:asciiTheme="minorHAnsi" w:hAnsiTheme="minorHAnsi"/>
                <w:sz w:val="20"/>
              </w:rPr>
            </w:pPr>
            <w:hyperlink r:id="rId24" w:history="1">
              <w:r w:rsidR="006162B4" w:rsidRPr="006162B4">
                <w:rPr>
                  <w:rStyle w:val="Hyperlink"/>
                  <w:rFonts w:asciiTheme="minorHAnsi" w:hAnsiTheme="minorHAnsi"/>
                  <w:sz w:val="20"/>
                </w:rPr>
                <w:t>Early Care &amp; Education Pathways to Success</w:t>
              </w:r>
            </w:hyperlink>
            <w:r w:rsidR="006162B4" w:rsidRPr="006162B4">
              <w:rPr>
                <w:rFonts w:asciiTheme="minorHAnsi" w:hAnsiTheme="minorHAnsi"/>
                <w:sz w:val="20"/>
              </w:rPr>
              <w:t xml:space="preserve"> (ECEPTS) is helping Foothill Family Services administer the grant.  </w:t>
            </w:r>
            <w:r w:rsidR="007328C8">
              <w:rPr>
                <w:rFonts w:asciiTheme="minorHAnsi" w:hAnsiTheme="minorHAnsi"/>
                <w:sz w:val="20"/>
              </w:rPr>
              <w:t>The Child Development courses may start in fall 2022.</w:t>
            </w:r>
          </w:p>
        </w:tc>
        <w:tc>
          <w:tcPr>
            <w:tcW w:w="3330" w:type="dxa"/>
          </w:tcPr>
          <w:p w14:paraId="5D275AD8" w14:textId="77777777" w:rsidR="006162B4" w:rsidRPr="00FF604B" w:rsidRDefault="006162B4" w:rsidP="005404E4">
            <w:pPr>
              <w:rPr>
                <w:rFonts w:asciiTheme="minorHAnsi" w:hAnsiTheme="minorHAnsi" w:cs="Arial"/>
                <w:sz w:val="20"/>
                <w:szCs w:val="20"/>
              </w:rPr>
            </w:pPr>
          </w:p>
        </w:tc>
      </w:tr>
      <w:tr w:rsidR="00856BC4" w:rsidRPr="00FF604B" w14:paraId="017F5370" w14:textId="77777777" w:rsidTr="005404E4">
        <w:trPr>
          <w:trHeight w:val="839"/>
        </w:trPr>
        <w:tc>
          <w:tcPr>
            <w:tcW w:w="2785" w:type="dxa"/>
          </w:tcPr>
          <w:p w14:paraId="1D5258A4" w14:textId="09E92FB3" w:rsidR="00856BC4" w:rsidRPr="006D431E" w:rsidRDefault="00856BC4" w:rsidP="005404E4">
            <w:pPr>
              <w:rPr>
                <w:rFonts w:asciiTheme="minorHAnsi" w:hAnsiTheme="minorHAnsi" w:cs="Arial"/>
                <w:b/>
              </w:rPr>
            </w:pPr>
            <w:r>
              <w:rPr>
                <w:rFonts w:asciiTheme="minorHAnsi" w:hAnsiTheme="minorHAnsi" w:cs="Arial"/>
                <w:b/>
              </w:rPr>
              <w:t>Full-time faculty replacement</w:t>
            </w:r>
          </w:p>
        </w:tc>
        <w:tc>
          <w:tcPr>
            <w:tcW w:w="7750" w:type="dxa"/>
          </w:tcPr>
          <w:p w14:paraId="7B1F4F29" w14:textId="037E173A" w:rsidR="00856BC4" w:rsidRDefault="00EA1A61" w:rsidP="005404E4">
            <w:pPr>
              <w:rPr>
                <w:rFonts w:asciiTheme="minorHAnsi" w:hAnsiTheme="minorHAnsi"/>
                <w:sz w:val="20"/>
              </w:rPr>
            </w:pPr>
            <w:r>
              <w:rPr>
                <w:rFonts w:asciiTheme="minorHAnsi" w:hAnsiTheme="minorHAnsi"/>
                <w:sz w:val="20"/>
              </w:rPr>
              <w:t>Tony Henry stated a</w:t>
            </w:r>
            <w:r w:rsidR="00856BC4">
              <w:rPr>
                <w:rFonts w:asciiTheme="minorHAnsi" w:hAnsiTheme="minorHAnsi"/>
                <w:sz w:val="20"/>
              </w:rPr>
              <w:t xml:space="preserve"> request for Full-time faculty was submitted in October – </w:t>
            </w:r>
            <w:r w:rsidR="003E462E">
              <w:rPr>
                <w:rFonts w:asciiTheme="minorHAnsi" w:hAnsiTheme="minorHAnsi"/>
                <w:sz w:val="20"/>
              </w:rPr>
              <w:t xml:space="preserve">to replace </w:t>
            </w:r>
            <w:r w:rsidR="00856BC4">
              <w:rPr>
                <w:rFonts w:asciiTheme="minorHAnsi" w:hAnsiTheme="minorHAnsi"/>
                <w:sz w:val="20"/>
              </w:rPr>
              <w:t xml:space="preserve">Darlene Landeros </w:t>
            </w:r>
            <w:r w:rsidR="003E462E">
              <w:rPr>
                <w:rFonts w:asciiTheme="minorHAnsi" w:hAnsiTheme="minorHAnsi"/>
                <w:sz w:val="20"/>
              </w:rPr>
              <w:t>who retired in June 2020</w:t>
            </w:r>
            <w:r w:rsidR="00856BC4">
              <w:rPr>
                <w:rFonts w:asciiTheme="minorHAnsi" w:hAnsiTheme="minorHAnsi"/>
                <w:sz w:val="20"/>
              </w:rPr>
              <w:t xml:space="preserve">.  </w:t>
            </w:r>
            <w:r w:rsidR="00856BC4" w:rsidRPr="008F433B">
              <w:rPr>
                <w:rFonts w:asciiTheme="minorHAnsi" w:hAnsiTheme="minorHAnsi"/>
                <w:sz w:val="20"/>
              </w:rPr>
              <w:t>The request was ranked #1</w:t>
            </w:r>
            <w:r w:rsidR="003E462E">
              <w:rPr>
                <w:rFonts w:asciiTheme="minorHAnsi" w:hAnsiTheme="minorHAnsi"/>
                <w:sz w:val="20"/>
              </w:rPr>
              <w:t>5</w:t>
            </w:r>
            <w:r w:rsidR="00856BC4" w:rsidRPr="008F433B">
              <w:rPr>
                <w:rFonts w:asciiTheme="minorHAnsi" w:hAnsiTheme="minorHAnsi"/>
                <w:sz w:val="20"/>
              </w:rPr>
              <w:t xml:space="preserve"> by AMAC</w:t>
            </w:r>
            <w:r w:rsidR="00856BC4">
              <w:rPr>
                <w:rFonts w:asciiTheme="minorHAnsi" w:hAnsiTheme="minorHAnsi"/>
                <w:sz w:val="20"/>
              </w:rPr>
              <w:t xml:space="preserve"> (Academic &amp; Mutual Agreement Council)</w:t>
            </w:r>
            <w:r w:rsidR="00856BC4" w:rsidRPr="008F433B">
              <w:rPr>
                <w:rFonts w:asciiTheme="minorHAnsi" w:hAnsiTheme="minorHAnsi"/>
                <w:sz w:val="20"/>
              </w:rPr>
              <w:t xml:space="preserve">.  </w:t>
            </w:r>
            <w:r w:rsidR="003E462E">
              <w:rPr>
                <w:rFonts w:asciiTheme="minorHAnsi" w:hAnsiTheme="minorHAnsi"/>
                <w:sz w:val="20"/>
              </w:rPr>
              <w:t xml:space="preserve">However, the college will </w:t>
            </w:r>
            <w:r w:rsidR="00856BC4" w:rsidRPr="008F433B">
              <w:rPr>
                <w:rFonts w:asciiTheme="minorHAnsi" w:hAnsiTheme="minorHAnsi"/>
                <w:sz w:val="20"/>
              </w:rPr>
              <w:t xml:space="preserve">only </w:t>
            </w:r>
            <w:r w:rsidR="003E462E">
              <w:rPr>
                <w:rFonts w:asciiTheme="minorHAnsi" w:hAnsiTheme="minorHAnsi"/>
                <w:sz w:val="20"/>
              </w:rPr>
              <w:t xml:space="preserve">be hiring the </w:t>
            </w:r>
            <w:r w:rsidR="00856BC4" w:rsidRPr="008F433B">
              <w:rPr>
                <w:rFonts w:asciiTheme="minorHAnsi" w:hAnsiTheme="minorHAnsi"/>
                <w:sz w:val="20"/>
              </w:rPr>
              <w:t>first 6 on the</w:t>
            </w:r>
            <w:r w:rsidR="00856BC4">
              <w:rPr>
                <w:rFonts w:asciiTheme="minorHAnsi" w:hAnsiTheme="minorHAnsi"/>
                <w:sz w:val="20"/>
              </w:rPr>
              <w:t xml:space="preserve"> </w:t>
            </w:r>
            <w:r w:rsidR="00856BC4" w:rsidRPr="008F433B">
              <w:rPr>
                <w:rFonts w:asciiTheme="minorHAnsi" w:hAnsiTheme="minorHAnsi"/>
                <w:sz w:val="20"/>
              </w:rPr>
              <w:t>list</w:t>
            </w:r>
            <w:r w:rsidR="003E462E">
              <w:rPr>
                <w:rFonts w:asciiTheme="minorHAnsi" w:hAnsiTheme="minorHAnsi"/>
                <w:sz w:val="20"/>
              </w:rPr>
              <w:t>.</w:t>
            </w:r>
          </w:p>
        </w:tc>
        <w:tc>
          <w:tcPr>
            <w:tcW w:w="3330" w:type="dxa"/>
          </w:tcPr>
          <w:p w14:paraId="7B2CD1F3" w14:textId="77777777" w:rsidR="00856BC4" w:rsidRPr="00FF604B" w:rsidRDefault="00856BC4" w:rsidP="005404E4">
            <w:pPr>
              <w:rPr>
                <w:rFonts w:asciiTheme="minorHAnsi" w:hAnsiTheme="minorHAnsi" w:cs="Arial"/>
                <w:sz w:val="20"/>
                <w:szCs w:val="20"/>
              </w:rPr>
            </w:pPr>
          </w:p>
        </w:tc>
      </w:tr>
      <w:tr w:rsidR="00856BC4" w:rsidRPr="00FF604B" w14:paraId="645F6E5E" w14:textId="77777777" w:rsidTr="005404E4">
        <w:trPr>
          <w:trHeight w:val="350"/>
        </w:trPr>
        <w:tc>
          <w:tcPr>
            <w:tcW w:w="2785" w:type="dxa"/>
          </w:tcPr>
          <w:p w14:paraId="56EF3E1F" w14:textId="77777777" w:rsidR="00856BC4" w:rsidRPr="002E413D" w:rsidRDefault="00856BC4" w:rsidP="005404E4">
            <w:pPr>
              <w:rPr>
                <w:rFonts w:asciiTheme="minorHAnsi" w:hAnsiTheme="minorHAnsi" w:cs="Arial"/>
                <w:b/>
              </w:rPr>
            </w:pPr>
            <w:r w:rsidRPr="002E413D">
              <w:rPr>
                <w:rFonts w:asciiTheme="minorHAnsi" w:hAnsiTheme="minorHAnsi" w:cs="Arial"/>
                <w:b/>
              </w:rPr>
              <w:t>Current Program Needs</w:t>
            </w:r>
          </w:p>
          <w:p w14:paraId="53435C2B" w14:textId="77777777" w:rsidR="00856BC4" w:rsidRPr="006D431E" w:rsidRDefault="00856BC4" w:rsidP="005404E4">
            <w:pPr>
              <w:rPr>
                <w:rFonts w:asciiTheme="minorHAnsi" w:hAnsiTheme="minorHAnsi" w:cs="Arial"/>
                <w:b/>
              </w:rPr>
            </w:pPr>
          </w:p>
        </w:tc>
        <w:tc>
          <w:tcPr>
            <w:tcW w:w="7750" w:type="dxa"/>
            <w:vAlign w:val="center"/>
          </w:tcPr>
          <w:p w14:paraId="332F0A59" w14:textId="6DFDA8B2" w:rsidR="00856BC4" w:rsidRPr="00EA1A61" w:rsidRDefault="00EA1A61" w:rsidP="005404E4">
            <w:pPr>
              <w:rPr>
                <w:rFonts w:asciiTheme="minorHAnsi" w:hAnsiTheme="minorHAnsi" w:cs="Arial"/>
                <w:sz w:val="20"/>
                <w:szCs w:val="20"/>
              </w:rPr>
            </w:pPr>
            <w:r w:rsidRPr="00EA1A61">
              <w:rPr>
                <w:rFonts w:asciiTheme="minorHAnsi" w:hAnsiTheme="minorHAnsi" w:cs="Arial"/>
                <w:sz w:val="20"/>
                <w:szCs w:val="20"/>
              </w:rPr>
              <w:t>Cecelia Thay stated</w:t>
            </w:r>
            <w:r w:rsidR="005F1413">
              <w:rPr>
                <w:rFonts w:asciiTheme="minorHAnsi" w:hAnsiTheme="minorHAnsi" w:cs="Arial"/>
                <w:sz w:val="20"/>
                <w:szCs w:val="20"/>
              </w:rPr>
              <w:t xml:space="preserve"> </w:t>
            </w:r>
            <w:r w:rsidR="00856BC4" w:rsidRPr="00EA1A61">
              <w:rPr>
                <w:rFonts w:asciiTheme="minorHAnsi" w:hAnsiTheme="minorHAnsi" w:cs="Arial"/>
                <w:sz w:val="20"/>
                <w:szCs w:val="20"/>
              </w:rPr>
              <w:t>the Child Development &amp; Education Department understands the importance of developing a thoughtful and intentional plan to positively shape the early childhood education profession, the following conditions currently influence the department’s effectiveness.  The Department’s current needs are:</w:t>
            </w:r>
          </w:p>
          <w:p w14:paraId="70509A11" w14:textId="20F36073" w:rsidR="00965581" w:rsidRPr="00EA1A61" w:rsidRDefault="008938F8" w:rsidP="005404E4">
            <w:pPr>
              <w:pStyle w:val="ListParagraph"/>
              <w:numPr>
                <w:ilvl w:val="0"/>
                <w:numId w:val="15"/>
              </w:numPr>
              <w:ind w:left="342" w:hanging="270"/>
              <w:rPr>
                <w:rFonts w:asciiTheme="minorHAnsi" w:hAnsiTheme="minorHAnsi" w:cs="Arial"/>
                <w:sz w:val="20"/>
                <w:szCs w:val="20"/>
              </w:rPr>
            </w:pPr>
            <w:r w:rsidRPr="00EA1A61">
              <w:rPr>
                <w:rFonts w:asciiTheme="minorHAnsi" w:hAnsiTheme="minorHAnsi" w:cs="Arial"/>
                <w:sz w:val="20"/>
                <w:szCs w:val="20"/>
              </w:rPr>
              <w:t>Complete hiring process for</w:t>
            </w:r>
            <w:r w:rsidRPr="00EA1A61">
              <w:rPr>
                <w:rFonts w:asciiTheme="minorHAnsi" w:hAnsiTheme="minorHAnsi" w:cs="Arial"/>
                <w:sz w:val="20"/>
                <w:szCs w:val="20"/>
                <w:u w:val="single"/>
              </w:rPr>
              <w:t xml:space="preserve"> </w:t>
            </w:r>
            <w:r w:rsidR="00965581" w:rsidRPr="00EA1A61">
              <w:rPr>
                <w:rFonts w:asciiTheme="minorHAnsi" w:hAnsiTheme="minorHAnsi" w:cs="Arial"/>
                <w:sz w:val="20"/>
                <w:szCs w:val="20"/>
              </w:rPr>
              <w:t>a full-time Child Observation Lab Technician.</w:t>
            </w:r>
          </w:p>
          <w:p w14:paraId="342AB4A3" w14:textId="24E065A6" w:rsidR="00856BC4" w:rsidRPr="00EA1A61" w:rsidRDefault="00856BC4" w:rsidP="005404E4">
            <w:pPr>
              <w:pStyle w:val="ListParagraph"/>
              <w:numPr>
                <w:ilvl w:val="0"/>
                <w:numId w:val="15"/>
              </w:numPr>
              <w:ind w:left="342" w:hanging="270"/>
              <w:rPr>
                <w:rFonts w:asciiTheme="minorHAnsi" w:hAnsiTheme="minorHAnsi" w:cs="Arial"/>
                <w:sz w:val="20"/>
                <w:szCs w:val="20"/>
              </w:rPr>
            </w:pPr>
            <w:r w:rsidRPr="00EA1A61">
              <w:rPr>
                <w:rFonts w:asciiTheme="minorHAnsi" w:hAnsiTheme="minorHAnsi" w:cs="Arial"/>
                <w:sz w:val="20"/>
                <w:szCs w:val="20"/>
              </w:rPr>
              <w:t>Obtain 1 full-time Faculty members to replace 1 retiree</w:t>
            </w:r>
            <w:r w:rsidR="00AA44D2" w:rsidRPr="00EA1A61">
              <w:rPr>
                <w:rFonts w:asciiTheme="minorHAnsi" w:hAnsiTheme="minorHAnsi" w:cs="Arial"/>
                <w:sz w:val="20"/>
                <w:szCs w:val="20"/>
              </w:rPr>
              <w:t xml:space="preserve"> (Darlene Landeros)</w:t>
            </w:r>
            <w:r w:rsidRPr="00EA1A61">
              <w:rPr>
                <w:rFonts w:asciiTheme="minorHAnsi" w:hAnsiTheme="minorHAnsi" w:cs="Arial"/>
                <w:sz w:val="20"/>
                <w:szCs w:val="20"/>
              </w:rPr>
              <w:t>.</w:t>
            </w:r>
          </w:p>
          <w:p w14:paraId="4156B3A6" w14:textId="77777777" w:rsidR="00965581" w:rsidRPr="00EA1A61" w:rsidRDefault="00856BC4" w:rsidP="005404E4">
            <w:pPr>
              <w:pStyle w:val="ListParagraph"/>
              <w:numPr>
                <w:ilvl w:val="0"/>
                <w:numId w:val="15"/>
              </w:numPr>
              <w:ind w:left="342" w:hanging="270"/>
              <w:rPr>
                <w:rFonts w:asciiTheme="minorHAnsi" w:hAnsiTheme="minorHAnsi" w:cs="Arial"/>
                <w:sz w:val="20"/>
                <w:szCs w:val="20"/>
              </w:rPr>
            </w:pPr>
            <w:r w:rsidRPr="00EA1A61">
              <w:rPr>
                <w:rFonts w:asciiTheme="minorHAnsi" w:hAnsiTheme="minorHAnsi" w:cs="Arial"/>
                <w:sz w:val="20"/>
                <w:szCs w:val="20"/>
              </w:rPr>
              <w:t>Continue Perkins support with student Lab assistants, professional experts, and professional development.</w:t>
            </w:r>
          </w:p>
          <w:p w14:paraId="5A33BA4E" w14:textId="53E6339B" w:rsidR="00856BC4" w:rsidRPr="00EA1A61" w:rsidRDefault="00856BC4" w:rsidP="005404E4">
            <w:pPr>
              <w:pStyle w:val="ListParagraph"/>
              <w:numPr>
                <w:ilvl w:val="0"/>
                <w:numId w:val="15"/>
              </w:numPr>
              <w:ind w:left="342" w:hanging="270"/>
              <w:rPr>
                <w:rFonts w:asciiTheme="minorHAnsi" w:hAnsiTheme="minorHAnsi" w:cs="Arial"/>
                <w:sz w:val="20"/>
                <w:szCs w:val="20"/>
              </w:rPr>
            </w:pPr>
            <w:r w:rsidRPr="00EA1A61">
              <w:rPr>
                <w:rFonts w:asciiTheme="minorHAnsi" w:hAnsiTheme="minorHAnsi" w:cs="Arial"/>
                <w:sz w:val="20"/>
                <w:szCs w:val="20"/>
              </w:rPr>
              <w:t>Make program improvements to meet current trends - program development, professional training and equipment.</w:t>
            </w:r>
          </w:p>
        </w:tc>
        <w:tc>
          <w:tcPr>
            <w:tcW w:w="3330" w:type="dxa"/>
          </w:tcPr>
          <w:p w14:paraId="0D7F36A1" w14:textId="77777777" w:rsidR="00856BC4" w:rsidRPr="00FF604B" w:rsidRDefault="00856BC4" w:rsidP="005404E4">
            <w:pPr>
              <w:rPr>
                <w:rFonts w:asciiTheme="minorHAnsi" w:hAnsiTheme="minorHAnsi" w:cs="Arial"/>
                <w:sz w:val="20"/>
                <w:szCs w:val="20"/>
              </w:rPr>
            </w:pPr>
          </w:p>
        </w:tc>
      </w:tr>
      <w:tr w:rsidR="00856BC4" w:rsidRPr="00FF604B" w14:paraId="4B7532C6" w14:textId="77777777" w:rsidTr="005404E4">
        <w:trPr>
          <w:trHeight w:val="1193"/>
        </w:trPr>
        <w:tc>
          <w:tcPr>
            <w:tcW w:w="2785" w:type="dxa"/>
          </w:tcPr>
          <w:p w14:paraId="267ED079" w14:textId="3A325C51" w:rsidR="00856BC4" w:rsidRPr="00FF604B" w:rsidRDefault="00856BC4" w:rsidP="005404E4">
            <w:pPr>
              <w:rPr>
                <w:rFonts w:asciiTheme="minorHAnsi" w:hAnsiTheme="minorHAnsi" w:cs="Arial"/>
                <w:b/>
                <w:sz w:val="20"/>
                <w:szCs w:val="20"/>
              </w:rPr>
            </w:pPr>
            <w:r w:rsidRPr="002E413D">
              <w:rPr>
                <w:rFonts w:asciiTheme="minorHAnsi" w:hAnsiTheme="minorHAnsi" w:cs="Arial"/>
                <w:b/>
              </w:rPr>
              <w:lastRenderedPageBreak/>
              <w:t>Public Comment/</w:t>
            </w:r>
            <w:r>
              <w:rPr>
                <w:rFonts w:asciiTheme="minorHAnsi" w:hAnsiTheme="minorHAnsi" w:cs="Arial"/>
                <w:b/>
              </w:rPr>
              <w:t xml:space="preserve"> </w:t>
            </w:r>
            <w:r w:rsidRPr="002E413D">
              <w:rPr>
                <w:rFonts w:asciiTheme="minorHAnsi" w:hAnsiTheme="minorHAnsi" w:cs="Arial"/>
                <w:b/>
              </w:rPr>
              <w:t>Announcements</w:t>
            </w:r>
          </w:p>
        </w:tc>
        <w:tc>
          <w:tcPr>
            <w:tcW w:w="7750" w:type="dxa"/>
          </w:tcPr>
          <w:p w14:paraId="3046C365" w14:textId="77777777" w:rsidR="00856BC4" w:rsidRDefault="00E16873" w:rsidP="005404E4">
            <w:pPr>
              <w:rPr>
                <w:rFonts w:asciiTheme="minorHAnsi" w:hAnsiTheme="minorHAnsi" w:cstheme="minorHAnsi"/>
                <w:sz w:val="20"/>
                <w:szCs w:val="20"/>
              </w:rPr>
            </w:pPr>
            <w:r>
              <w:rPr>
                <w:rFonts w:asciiTheme="minorHAnsi" w:hAnsiTheme="minorHAnsi" w:cstheme="minorHAnsi"/>
                <w:sz w:val="20"/>
                <w:szCs w:val="20"/>
              </w:rPr>
              <w:t xml:space="preserve">Amy Blandford (University of LaVerne) shared the ULA offers a certificate program for </w:t>
            </w:r>
            <w:r w:rsidR="001C7AEE">
              <w:rPr>
                <w:rFonts w:asciiTheme="minorHAnsi" w:hAnsiTheme="minorHAnsi" w:cstheme="minorHAnsi"/>
                <w:sz w:val="20"/>
                <w:szCs w:val="20"/>
              </w:rPr>
              <w:t>Certified Teachers teaching in TK classrooms.</w:t>
            </w:r>
          </w:p>
          <w:p w14:paraId="49BB8EE5" w14:textId="5B242F8A" w:rsidR="001C7AEE" w:rsidRDefault="001C7AEE" w:rsidP="005404E4">
            <w:pPr>
              <w:rPr>
                <w:rFonts w:asciiTheme="minorHAnsi" w:hAnsiTheme="minorHAnsi" w:cstheme="minorHAnsi"/>
                <w:sz w:val="20"/>
                <w:szCs w:val="20"/>
              </w:rPr>
            </w:pPr>
            <w:r>
              <w:rPr>
                <w:rFonts w:asciiTheme="minorHAnsi" w:hAnsiTheme="minorHAnsi" w:cstheme="minorHAnsi"/>
                <w:sz w:val="20"/>
                <w:szCs w:val="20"/>
              </w:rPr>
              <w:t>Jenna Kim (CSU Fullerton) shared</w:t>
            </w:r>
            <w:r w:rsidR="004734DB">
              <w:rPr>
                <w:rFonts w:asciiTheme="minorHAnsi" w:hAnsiTheme="minorHAnsi" w:cstheme="minorHAnsi"/>
                <w:sz w:val="20"/>
                <w:szCs w:val="20"/>
              </w:rPr>
              <w:t xml:space="preserve"> updates from Cal-State Fullerton.</w:t>
            </w:r>
          </w:p>
          <w:p w14:paraId="182AABA9" w14:textId="64D3644A" w:rsidR="001C7AEE" w:rsidRDefault="001C7AEE" w:rsidP="005404E4">
            <w:pPr>
              <w:rPr>
                <w:rFonts w:asciiTheme="minorHAnsi" w:hAnsiTheme="minorHAnsi" w:cstheme="minorHAnsi"/>
                <w:sz w:val="20"/>
                <w:szCs w:val="20"/>
              </w:rPr>
            </w:pPr>
            <w:r>
              <w:rPr>
                <w:rFonts w:asciiTheme="minorHAnsi" w:hAnsiTheme="minorHAnsi" w:cstheme="minorHAnsi"/>
                <w:sz w:val="20"/>
                <w:szCs w:val="20"/>
              </w:rPr>
              <w:t>Constance White (PITC) shared that PITC Demonstration programs have sunsetted</w:t>
            </w:r>
            <w:r w:rsidR="004734DB" w:rsidRPr="004734DB">
              <w:rPr>
                <w:rFonts w:asciiTheme="minorHAnsi" w:hAnsiTheme="minorHAnsi" w:cstheme="minorHAnsi"/>
                <w:sz w:val="20"/>
                <w:szCs w:val="20"/>
              </w:rPr>
              <w:t xml:space="preserve">, however resources are updated and available at </w:t>
            </w:r>
            <w:hyperlink r:id="rId25" w:history="1">
              <w:r w:rsidR="004734DB" w:rsidRPr="00F249E4">
                <w:rPr>
                  <w:rStyle w:val="Hyperlink"/>
                  <w:rFonts w:asciiTheme="minorHAnsi" w:hAnsiTheme="minorHAnsi" w:cstheme="minorHAnsi"/>
                  <w:sz w:val="20"/>
                  <w:szCs w:val="20"/>
                </w:rPr>
                <w:t>www.pitc.org</w:t>
              </w:r>
            </w:hyperlink>
            <w:r w:rsidR="004734DB">
              <w:rPr>
                <w:rFonts w:asciiTheme="minorHAnsi" w:hAnsiTheme="minorHAnsi" w:cstheme="minorHAnsi"/>
                <w:sz w:val="20"/>
                <w:szCs w:val="20"/>
              </w:rPr>
              <w:t xml:space="preserve"> </w:t>
            </w:r>
            <w:r w:rsidR="004734DB" w:rsidRPr="004734DB">
              <w:rPr>
                <w:rFonts w:asciiTheme="minorHAnsi" w:hAnsiTheme="minorHAnsi" w:cstheme="minorHAnsi"/>
                <w:sz w:val="20"/>
                <w:szCs w:val="20"/>
              </w:rPr>
              <w:t>for programs and institutions to use.</w:t>
            </w:r>
          </w:p>
          <w:p w14:paraId="644FB69F" w14:textId="44FA1ED3" w:rsidR="001C7AEE" w:rsidRDefault="001C7AEE" w:rsidP="005404E4">
            <w:pPr>
              <w:rPr>
                <w:rFonts w:asciiTheme="minorHAnsi" w:hAnsiTheme="minorHAnsi" w:cstheme="minorHAnsi"/>
                <w:sz w:val="20"/>
                <w:szCs w:val="20"/>
              </w:rPr>
            </w:pPr>
            <w:r>
              <w:rPr>
                <w:rFonts w:asciiTheme="minorHAnsi" w:hAnsiTheme="minorHAnsi" w:cstheme="minorHAnsi"/>
                <w:sz w:val="20"/>
                <w:szCs w:val="20"/>
              </w:rPr>
              <w:t>Nancy Hurlbut reported t</w:t>
            </w:r>
            <w:r w:rsidRPr="001C7AEE">
              <w:rPr>
                <w:rFonts w:asciiTheme="minorHAnsi" w:hAnsiTheme="minorHAnsi" w:cstheme="minorHAnsi"/>
                <w:sz w:val="20"/>
                <w:szCs w:val="20"/>
              </w:rPr>
              <w:t xml:space="preserve">he NAEYC Commission on the Accreditation of Early Childhood Higher Education Programs </w:t>
            </w:r>
            <w:r>
              <w:rPr>
                <w:rFonts w:asciiTheme="minorHAnsi" w:hAnsiTheme="minorHAnsi" w:cstheme="minorHAnsi"/>
                <w:sz w:val="20"/>
                <w:szCs w:val="20"/>
              </w:rPr>
              <w:t xml:space="preserve">has awarded </w:t>
            </w:r>
            <w:r w:rsidRPr="001C7AEE">
              <w:rPr>
                <w:rFonts w:asciiTheme="minorHAnsi" w:hAnsiTheme="minorHAnsi" w:cstheme="minorHAnsi"/>
                <w:sz w:val="20"/>
                <w:szCs w:val="20"/>
              </w:rPr>
              <w:t xml:space="preserve">accreditation </w:t>
            </w:r>
            <w:r>
              <w:t xml:space="preserve">to </w:t>
            </w:r>
            <w:r w:rsidRPr="001C7AEE">
              <w:rPr>
                <w:rFonts w:asciiTheme="minorHAnsi" w:hAnsiTheme="minorHAnsi" w:cstheme="minorHAnsi"/>
                <w:sz w:val="20"/>
                <w:szCs w:val="20"/>
              </w:rPr>
              <w:t>Cal Poly Pomona Child &amp; Adolescent Studies</w:t>
            </w:r>
            <w:r>
              <w:rPr>
                <w:rFonts w:asciiTheme="minorHAnsi" w:hAnsiTheme="minorHAnsi" w:cstheme="minorHAnsi"/>
                <w:sz w:val="20"/>
                <w:szCs w:val="20"/>
              </w:rPr>
              <w:t>.  Their program is growing and they currently in the process of searching for 3 full-time tenure track faculty.</w:t>
            </w:r>
          </w:p>
          <w:p w14:paraId="45B035AA" w14:textId="77777777" w:rsidR="001C7AEE" w:rsidRDefault="001C7AEE" w:rsidP="005404E4">
            <w:pPr>
              <w:rPr>
                <w:rFonts w:asciiTheme="minorHAnsi" w:hAnsiTheme="minorHAnsi" w:cstheme="minorHAnsi"/>
                <w:sz w:val="20"/>
                <w:szCs w:val="20"/>
              </w:rPr>
            </w:pPr>
            <w:r>
              <w:rPr>
                <w:rFonts w:asciiTheme="minorHAnsi" w:hAnsiTheme="minorHAnsi" w:cstheme="minorHAnsi"/>
                <w:sz w:val="20"/>
                <w:szCs w:val="20"/>
              </w:rPr>
              <w:t>Lupe Medina reported the Mt SAC CDC is currently in the process of reaccreditation by NAEYC.</w:t>
            </w:r>
          </w:p>
          <w:p w14:paraId="1A6B0CD4" w14:textId="77777777" w:rsidR="001C7AEE" w:rsidRDefault="001C7AEE" w:rsidP="005404E4">
            <w:pPr>
              <w:rPr>
                <w:rFonts w:asciiTheme="minorHAnsi" w:hAnsiTheme="minorHAnsi" w:cstheme="minorHAnsi"/>
                <w:sz w:val="20"/>
                <w:szCs w:val="20"/>
              </w:rPr>
            </w:pPr>
            <w:r>
              <w:rPr>
                <w:rFonts w:asciiTheme="minorHAnsi" w:hAnsiTheme="minorHAnsi" w:cstheme="minorHAnsi"/>
                <w:sz w:val="20"/>
                <w:szCs w:val="20"/>
              </w:rPr>
              <w:t>Charity Vasquez (Azusa Pacific University shared about the Child Life Specialist program and offered to discuss or present information about the Child Life profession to any interested parties.</w:t>
            </w:r>
          </w:p>
          <w:p w14:paraId="0F0EA9E9" w14:textId="452A3B6D" w:rsidR="001C7AEE" w:rsidRPr="00E454D1" w:rsidRDefault="001C7AEE" w:rsidP="005404E4">
            <w:pPr>
              <w:rPr>
                <w:rFonts w:asciiTheme="minorHAnsi" w:hAnsiTheme="minorHAnsi" w:cstheme="minorHAnsi"/>
                <w:sz w:val="20"/>
                <w:szCs w:val="20"/>
              </w:rPr>
            </w:pPr>
            <w:r>
              <w:rPr>
                <w:rFonts w:asciiTheme="minorHAnsi" w:hAnsiTheme="minorHAnsi" w:cstheme="minorHAnsi"/>
                <w:sz w:val="20"/>
                <w:szCs w:val="20"/>
              </w:rPr>
              <w:t xml:space="preserve">Bobby Guerrero (Pomona Unified Child Development) shared updates on their program and the </w:t>
            </w:r>
            <w:r w:rsidR="005E2147">
              <w:rPr>
                <w:rFonts w:asciiTheme="minorHAnsi" w:hAnsiTheme="minorHAnsi" w:cstheme="minorHAnsi"/>
                <w:sz w:val="20"/>
                <w:szCs w:val="20"/>
              </w:rPr>
              <w:t xml:space="preserve">District is </w:t>
            </w:r>
            <w:r>
              <w:rPr>
                <w:rFonts w:asciiTheme="minorHAnsi" w:hAnsiTheme="minorHAnsi" w:cstheme="minorHAnsi"/>
                <w:sz w:val="20"/>
                <w:szCs w:val="20"/>
              </w:rPr>
              <w:t xml:space="preserve">need </w:t>
            </w:r>
            <w:r w:rsidR="005E2147">
              <w:rPr>
                <w:rFonts w:asciiTheme="minorHAnsi" w:hAnsiTheme="minorHAnsi" w:cstheme="minorHAnsi"/>
                <w:sz w:val="20"/>
                <w:szCs w:val="20"/>
              </w:rPr>
              <w:t>of Instructional Aides.</w:t>
            </w:r>
          </w:p>
        </w:tc>
        <w:tc>
          <w:tcPr>
            <w:tcW w:w="3330" w:type="dxa"/>
          </w:tcPr>
          <w:p w14:paraId="409912DB" w14:textId="77777777" w:rsidR="00856BC4" w:rsidRPr="00FF604B" w:rsidRDefault="00856BC4" w:rsidP="005404E4">
            <w:pPr>
              <w:rPr>
                <w:rFonts w:asciiTheme="minorHAnsi" w:hAnsiTheme="minorHAnsi" w:cs="Arial"/>
                <w:sz w:val="20"/>
                <w:szCs w:val="20"/>
              </w:rPr>
            </w:pPr>
          </w:p>
        </w:tc>
      </w:tr>
      <w:tr w:rsidR="00856BC4" w:rsidRPr="00FF604B" w14:paraId="27919F58" w14:textId="77777777" w:rsidTr="005404E4">
        <w:tc>
          <w:tcPr>
            <w:tcW w:w="2785" w:type="dxa"/>
          </w:tcPr>
          <w:p w14:paraId="048977A4" w14:textId="123DF571" w:rsidR="00856BC4" w:rsidRPr="002E413D" w:rsidRDefault="00856BC4" w:rsidP="005404E4">
            <w:pPr>
              <w:rPr>
                <w:rFonts w:asciiTheme="minorHAnsi" w:hAnsiTheme="minorHAnsi" w:cs="Arial"/>
                <w:b/>
              </w:rPr>
            </w:pPr>
            <w:r w:rsidRPr="002E413D">
              <w:rPr>
                <w:rFonts w:asciiTheme="minorHAnsi" w:hAnsiTheme="minorHAnsi" w:cs="Arial"/>
                <w:b/>
              </w:rPr>
              <w:t>Adjournment</w:t>
            </w:r>
          </w:p>
        </w:tc>
        <w:tc>
          <w:tcPr>
            <w:tcW w:w="7750" w:type="dxa"/>
          </w:tcPr>
          <w:p w14:paraId="28BF7099" w14:textId="5B479399" w:rsidR="00856BC4" w:rsidRPr="00FF604B" w:rsidRDefault="00856BC4" w:rsidP="005404E4">
            <w:pPr>
              <w:rPr>
                <w:rFonts w:asciiTheme="minorHAnsi" w:hAnsiTheme="minorHAnsi" w:cs="Arial"/>
                <w:sz w:val="20"/>
                <w:szCs w:val="20"/>
              </w:rPr>
            </w:pPr>
            <w:r>
              <w:rPr>
                <w:rFonts w:asciiTheme="minorHAnsi" w:hAnsiTheme="minorHAnsi" w:cs="Arial"/>
                <w:sz w:val="20"/>
                <w:szCs w:val="20"/>
              </w:rPr>
              <w:t>Meeting was adjourned at</w:t>
            </w:r>
            <w:r w:rsidR="00B14A43">
              <w:rPr>
                <w:rFonts w:asciiTheme="minorHAnsi" w:hAnsiTheme="minorHAnsi" w:cs="Arial"/>
                <w:sz w:val="20"/>
                <w:szCs w:val="20"/>
              </w:rPr>
              <w:t xml:space="preserve"> 12:00pm.</w:t>
            </w:r>
          </w:p>
        </w:tc>
        <w:tc>
          <w:tcPr>
            <w:tcW w:w="3330" w:type="dxa"/>
            <w:vAlign w:val="center"/>
          </w:tcPr>
          <w:p w14:paraId="534F62E4" w14:textId="77777777" w:rsidR="00856BC4" w:rsidRPr="00FF604B" w:rsidRDefault="00856BC4" w:rsidP="005404E4">
            <w:pPr>
              <w:rPr>
                <w:rFonts w:asciiTheme="minorHAnsi" w:hAnsiTheme="minorHAnsi" w:cs="Arial"/>
                <w:sz w:val="20"/>
                <w:szCs w:val="20"/>
              </w:rPr>
            </w:pPr>
          </w:p>
        </w:tc>
      </w:tr>
    </w:tbl>
    <w:p w14:paraId="189AB6A2" w14:textId="1B1465AA" w:rsidR="002B5014" w:rsidRDefault="002B5014" w:rsidP="001A44FA">
      <w:pPr>
        <w:rPr>
          <w:rFonts w:asciiTheme="minorHAnsi" w:hAnsiTheme="minorHAnsi"/>
          <w:sz w:val="20"/>
          <w:szCs w:val="20"/>
        </w:rPr>
      </w:pPr>
    </w:p>
    <w:p w14:paraId="788CF71B" w14:textId="77777777" w:rsidR="006F06D1" w:rsidRPr="00FF604B" w:rsidRDefault="006F06D1" w:rsidP="001A44FA">
      <w:pPr>
        <w:rPr>
          <w:rFonts w:asciiTheme="minorHAnsi" w:hAnsiTheme="minorHAnsi"/>
          <w:sz w:val="20"/>
          <w:szCs w:val="20"/>
        </w:rPr>
      </w:pPr>
    </w:p>
    <w:sectPr w:rsidR="006F06D1" w:rsidRPr="00FF604B" w:rsidSect="005404E4">
      <w:pgSz w:w="15840" w:h="12240" w:orient="landscape"/>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3FBB" w14:textId="77777777" w:rsidR="00B7242F" w:rsidRDefault="00B7242F" w:rsidP="005D343B">
      <w:r>
        <w:separator/>
      </w:r>
    </w:p>
  </w:endnote>
  <w:endnote w:type="continuationSeparator" w:id="0">
    <w:p w14:paraId="040D9650" w14:textId="77777777" w:rsidR="00B7242F" w:rsidRDefault="00B7242F" w:rsidP="005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879F" w14:textId="77777777" w:rsidR="00B7242F" w:rsidRDefault="00B7242F" w:rsidP="005D343B">
      <w:r>
        <w:separator/>
      </w:r>
    </w:p>
  </w:footnote>
  <w:footnote w:type="continuationSeparator" w:id="0">
    <w:p w14:paraId="3C7517CC" w14:textId="77777777" w:rsidR="00B7242F" w:rsidRDefault="00B7242F" w:rsidP="005D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0C1"/>
    <w:multiLevelType w:val="hybridMultilevel"/>
    <w:tmpl w:val="835C04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BD1"/>
    <w:multiLevelType w:val="hybridMultilevel"/>
    <w:tmpl w:val="F73A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35AE7"/>
    <w:multiLevelType w:val="hybridMultilevel"/>
    <w:tmpl w:val="118692CE"/>
    <w:lvl w:ilvl="0" w:tplc="062AE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5191"/>
    <w:multiLevelType w:val="hybridMultilevel"/>
    <w:tmpl w:val="49D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93D03"/>
    <w:multiLevelType w:val="hybridMultilevel"/>
    <w:tmpl w:val="9E362B24"/>
    <w:lvl w:ilvl="0" w:tplc="4E3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2DB3"/>
    <w:multiLevelType w:val="hybridMultilevel"/>
    <w:tmpl w:val="CC1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07C71"/>
    <w:multiLevelType w:val="hybridMultilevel"/>
    <w:tmpl w:val="AED2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41AB"/>
    <w:multiLevelType w:val="hybridMultilevel"/>
    <w:tmpl w:val="E45E9B62"/>
    <w:lvl w:ilvl="0" w:tplc="834C8D88">
      <w:numFmt w:val="bullet"/>
      <w:lvlText w:val="-"/>
      <w:lvlJc w:val="left"/>
      <w:pPr>
        <w:ind w:left="864" w:hanging="360"/>
      </w:pPr>
      <w:rPr>
        <w:rFonts w:ascii="Century Gothic" w:eastAsia="Times New Roman" w:hAnsi="Century Gothic"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B2F2270"/>
    <w:multiLevelType w:val="hybridMultilevel"/>
    <w:tmpl w:val="F77AC588"/>
    <w:lvl w:ilvl="0" w:tplc="7328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15FBE"/>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D0D01"/>
    <w:multiLevelType w:val="hybridMultilevel"/>
    <w:tmpl w:val="C83C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7CD"/>
    <w:multiLevelType w:val="hybridMultilevel"/>
    <w:tmpl w:val="3582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A0537"/>
    <w:multiLevelType w:val="hybridMultilevel"/>
    <w:tmpl w:val="D71A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E3804"/>
    <w:multiLevelType w:val="multilevel"/>
    <w:tmpl w:val="4052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36EF7"/>
    <w:multiLevelType w:val="hybridMultilevel"/>
    <w:tmpl w:val="8B105496"/>
    <w:lvl w:ilvl="0" w:tplc="94B466D4">
      <w:start w:val="1"/>
      <w:numFmt w:val="bullet"/>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A827BE"/>
    <w:multiLevelType w:val="hybridMultilevel"/>
    <w:tmpl w:val="9E3A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B4735"/>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3474B"/>
    <w:multiLevelType w:val="hybridMultilevel"/>
    <w:tmpl w:val="90AC84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D4F38"/>
    <w:multiLevelType w:val="hybridMultilevel"/>
    <w:tmpl w:val="C44A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40CBF"/>
    <w:multiLevelType w:val="hybridMultilevel"/>
    <w:tmpl w:val="59545C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900D0"/>
    <w:multiLevelType w:val="hybridMultilevel"/>
    <w:tmpl w:val="CE2A9FE6"/>
    <w:lvl w:ilvl="0" w:tplc="834C8D88">
      <w:numFmt w:val="bullet"/>
      <w:lvlText w:val="-"/>
      <w:lvlJc w:val="left"/>
      <w:pPr>
        <w:ind w:left="864" w:hanging="360"/>
      </w:pPr>
      <w:rPr>
        <w:rFonts w:ascii="Century Gothic" w:eastAsia="Times New Roman" w:hAnsi="Century Gothic"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45E829C9"/>
    <w:multiLevelType w:val="hybridMultilevel"/>
    <w:tmpl w:val="5CE0587A"/>
    <w:lvl w:ilvl="0" w:tplc="834C8D88">
      <w:numFmt w:val="bullet"/>
      <w:lvlText w:val="-"/>
      <w:lvlJc w:val="left"/>
      <w:pPr>
        <w:ind w:left="864" w:hanging="360"/>
      </w:pPr>
      <w:rPr>
        <w:rFonts w:ascii="Century Gothic" w:eastAsia="Times New Roman" w:hAnsi="Century Gothic"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2B6697C"/>
    <w:multiLevelType w:val="hybridMultilevel"/>
    <w:tmpl w:val="E9806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C56264"/>
    <w:multiLevelType w:val="hybridMultilevel"/>
    <w:tmpl w:val="05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E463F"/>
    <w:multiLevelType w:val="hybridMultilevel"/>
    <w:tmpl w:val="F92E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C391D"/>
    <w:multiLevelType w:val="hybridMultilevel"/>
    <w:tmpl w:val="ACACE36A"/>
    <w:lvl w:ilvl="0" w:tplc="6B7E60EC">
      <w:start w:val="1"/>
      <w:numFmt w:val="bullet"/>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28038E"/>
    <w:multiLevelType w:val="hybridMultilevel"/>
    <w:tmpl w:val="2A50AE90"/>
    <w:lvl w:ilvl="0" w:tplc="AA08722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719F7"/>
    <w:multiLevelType w:val="hybridMultilevel"/>
    <w:tmpl w:val="C00C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D4219"/>
    <w:multiLevelType w:val="hybridMultilevel"/>
    <w:tmpl w:val="F5D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50DC7"/>
    <w:multiLevelType w:val="hybridMultilevel"/>
    <w:tmpl w:val="671A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E2B1A"/>
    <w:multiLevelType w:val="hybridMultilevel"/>
    <w:tmpl w:val="D848EFB6"/>
    <w:lvl w:ilvl="0" w:tplc="834C8D88">
      <w:numFmt w:val="bullet"/>
      <w:lvlText w:val="-"/>
      <w:lvlJc w:val="left"/>
      <w:pPr>
        <w:ind w:left="1062" w:hanging="360"/>
      </w:pPr>
      <w:rPr>
        <w:rFonts w:ascii="Century Gothic" w:eastAsia="Times New Roman" w:hAnsi="Century Gothic"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15:restartNumberingAfterBreak="0">
    <w:nsid w:val="6693714C"/>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212C1"/>
    <w:multiLevelType w:val="hybridMultilevel"/>
    <w:tmpl w:val="97807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20047"/>
    <w:multiLevelType w:val="hybridMultilevel"/>
    <w:tmpl w:val="F028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876D9"/>
    <w:multiLevelType w:val="hybridMultilevel"/>
    <w:tmpl w:val="4FF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154ED"/>
    <w:multiLevelType w:val="hybridMultilevel"/>
    <w:tmpl w:val="9780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470E6"/>
    <w:multiLevelType w:val="hybridMultilevel"/>
    <w:tmpl w:val="083662FC"/>
    <w:lvl w:ilvl="0" w:tplc="D8F2557C">
      <w:start w:val="1"/>
      <w:numFmt w:val="bullet"/>
      <w:lvlText w:val="o"/>
      <w:lvlJc w:val="left"/>
      <w:pPr>
        <w:ind w:left="1152" w:hanging="288"/>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FA002A"/>
    <w:multiLevelType w:val="hybridMultilevel"/>
    <w:tmpl w:val="DA7C7C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7"/>
  </w:num>
  <w:num w:numId="3">
    <w:abstractNumId w:val="32"/>
  </w:num>
  <w:num w:numId="4">
    <w:abstractNumId w:val="2"/>
  </w:num>
  <w:num w:numId="5">
    <w:abstractNumId w:val="23"/>
  </w:num>
  <w:num w:numId="6">
    <w:abstractNumId w:val="22"/>
  </w:num>
  <w:num w:numId="7">
    <w:abstractNumId w:val="30"/>
  </w:num>
  <w:num w:numId="8">
    <w:abstractNumId w:val="31"/>
  </w:num>
  <w:num w:numId="9">
    <w:abstractNumId w:val="9"/>
  </w:num>
  <w:num w:numId="10">
    <w:abstractNumId w:val="16"/>
  </w:num>
  <w:num w:numId="11">
    <w:abstractNumId w:val="15"/>
  </w:num>
  <w:num w:numId="12">
    <w:abstractNumId w:val="35"/>
  </w:num>
  <w:num w:numId="13">
    <w:abstractNumId w:val="19"/>
  </w:num>
  <w:num w:numId="14">
    <w:abstractNumId w:val="8"/>
  </w:num>
  <w:num w:numId="15">
    <w:abstractNumId w:val="4"/>
  </w:num>
  <w:num w:numId="16">
    <w:abstractNumId w:val="33"/>
  </w:num>
  <w:num w:numId="17">
    <w:abstractNumId w:val="13"/>
  </w:num>
  <w:num w:numId="18">
    <w:abstractNumId w:val="34"/>
  </w:num>
  <w:num w:numId="19">
    <w:abstractNumId w:val="37"/>
  </w:num>
  <w:num w:numId="20">
    <w:abstractNumId w:val="3"/>
  </w:num>
  <w:num w:numId="21">
    <w:abstractNumId w:val="1"/>
  </w:num>
  <w:num w:numId="22">
    <w:abstractNumId w:val="24"/>
  </w:num>
  <w:num w:numId="23">
    <w:abstractNumId w:val="11"/>
  </w:num>
  <w:num w:numId="24">
    <w:abstractNumId w:val="27"/>
  </w:num>
  <w:num w:numId="25">
    <w:abstractNumId w:val="6"/>
  </w:num>
  <w:num w:numId="26">
    <w:abstractNumId w:val="12"/>
  </w:num>
  <w:num w:numId="27">
    <w:abstractNumId w:val="10"/>
  </w:num>
  <w:num w:numId="28">
    <w:abstractNumId w:val="18"/>
  </w:num>
  <w:num w:numId="29">
    <w:abstractNumId w:val="5"/>
  </w:num>
  <w:num w:numId="30">
    <w:abstractNumId w:val="25"/>
  </w:num>
  <w:num w:numId="31">
    <w:abstractNumId w:val="36"/>
  </w:num>
  <w:num w:numId="32">
    <w:abstractNumId w:val="14"/>
  </w:num>
  <w:num w:numId="33">
    <w:abstractNumId w:val="28"/>
  </w:num>
  <w:num w:numId="34">
    <w:abstractNumId w:val="20"/>
  </w:num>
  <w:num w:numId="35">
    <w:abstractNumId w:val="26"/>
  </w:num>
  <w:num w:numId="36">
    <w:abstractNumId w:val="29"/>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90"/>
    <w:rsid w:val="00016966"/>
    <w:rsid w:val="00017425"/>
    <w:rsid w:val="00023052"/>
    <w:rsid w:val="00040047"/>
    <w:rsid w:val="0004114B"/>
    <w:rsid w:val="000477CF"/>
    <w:rsid w:val="0005444C"/>
    <w:rsid w:val="00070021"/>
    <w:rsid w:val="0007397E"/>
    <w:rsid w:val="00082760"/>
    <w:rsid w:val="000847C0"/>
    <w:rsid w:val="00090137"/>
    <w:rsid w:val="00091444"/>
    <w:rsid w:val="000B0024"/>
    <w:rsid w:val="000B1E0D"/>
    <w:rsid w:val="000B6370"/>
    <w:rsid w:val="000C1211"/>
    <w:rsid w:val="000D0AEE"/>
    <w:rsid w:val="000E259A"/>
    <w:rsid w:val="000F4DCA"/>
    <w:rsid w:val="00101D23"/>
    <w:rsid w:val="00110CD2"/>
    <w:rsid w:val="00114FDF"/>
    <w:rsid w:val="001212D4"/>
    <w:rsid w:val="00126F8A"/>
    <w:rsid w:val="0013007A"/>
    <w:rsid w:val="00132082"/>
    <w:rsid w:val="00134B2D"/>
    <w:rsid w:val="00135BA1"/>
    <w:rsid w:val="00136AF3"/>
    <w:rsid w:val="00141BE9"/>
    <w:rsid w:val="00150D65"/>
    <w:rsid w:val="001525B9"/>
    <w:rsid w:val="001777DC"/>
    <w:rsid w:val="00180450"/>
    <w:rsid w:val="00185CB9"/>
    <w:rsid w:val="001900F1"/>
    <w:rsid w:val="001908C5"/>
    <w:rsid w:val="001948F1"/>
    <w:rsid w:val="001A31F1"/>
    <w:rsid w:val="001A44FA"/>
    <w:rsid w:val="001A6238"/>
    <w:rsid w:val="001B073E"/>
    <w:rsid w:val="001B0C3B"/>
    <w:rsid w:val="001B16EA"/>
    <w:rsid w:val="001B38FD"/>
    <w:rsid w:val="001C18F8"/>
    <w:rsid w:val="001C7AEE"/>
    <w:rsid w:val="001D6D22"/>
    <w:rsid w:val="001F6602"/>
    <w:rsid w:val="001F66B6"/>
    <w:rsid w:val="001F6BFA"/>
    <w:rsid w:val="00205761"/>
    <w:rsid w:val="00211F53"/>
    <w:rsid w:val="0021211E"/>
    <w:rsid w:val="00224D88"/>
    <w:rsid w:val="002309CD"/>
    <w:rsid w:val="002377BE"/>
    <w:rsid w:val="002406F5"/>
    <w:rsid w:val="00241EEA"/>
    <w:rsid w:val="00243226"/>
    <w:rsid w:val="00255A83"/>
    <w:rsid w:val="002568F8"/>
    <w:rsid w:val="00257ECC"/>
    <w:rsid w:val="002606DB"/>
    <w:rsid w:val="00261F53"/>
    <w:rsid w:val="002651D5"/>
    <w:rsid w:val="0027063B"/>
    <w:rsid w:val="00275221"/>
    <w:rsid w:val="00276445"/>
    <w:rsid w:val="00277439"/>
    <w:rsid w:val="00282D80"/>
    <w:rsid w:val="00284DA8"/>
    <w:rsid w:val="0029211C"/>
    <w:rsid w:val="0029545A"/>
    <w:rsid w:val="002A3905"/>
    <w:rsid w:val="002A5494"/>
    <w:rsid w:val="002A7AE1"/>
    <w:rsid w:val="002B2641"/>
    <w:rsid w:val="002B5014"/>
    <w:rsid w:val="002C44DC"/>
    <w:rsid w:val="002D05A7"/>
    <w:rsid w:val="002D5E7A"/>
    <w:rsid w:val="002E0B8F"/>
    <w:rsid w:val="002E1BD1"/>
    <w:rsid w:val="002E413D"/>
    <w:rsid w:val="002E446D"/>
    <w:rsid w:val="002F4866"/>
    <w:rsid w:val="00302B2B"/>
    <w:rsid w:val="00316C9D"/>
    <w:rsid w:val="00317DEC"/>
    <w:rsid w:val="00337992"/>
    <w:rsid w:val="00341E25"/>
    <w:rsid w:val="003425A6"/>
    <w:rsid w:val="00344ACE"/>
    <w:rsid w:val="0035063C"/>
    <w:rsid w:val="00351CAD"/>
    <w:rsid w:val="00352550"/>
    <w:rsid w:val="003526B8"/>
    <w:rsid w:val="003603D3"/>
    <w:rsid w:val="00362C91"/>
    <w:rsid w:val="00364AA0"/>
    <w:rsid w:val="0036571B"/>
    <w:rsid w:val="003660BC"/>
    <w:rsid w:val="00370C4C"/>
    <w:rsid w:val="00382058"/>
    <w:rsid w:val="00395D1E"/>
    <w:rsid w:val="003A363C"/>
    <w:rsid w:val="003A39CE"/>
    <w:rsid w:val="003A463F"/>
    <w:rsid w:val="003A7E39"/>
    <w:rsid w:val="003B2A60"/>
    <w:rsid w:val="003B5F41"/>
    <w:rsid w:val="003C5BDC"/>
    <w:rsid w:val="003D0C68"/>
    <w:rsid w:val="003E43A0"/>
    <w:rsid w:val="003E462E"/>
    <w:rsid w:val="003E5F46"/>
    <w:rsid w:val="003F0779"/>
    <w:rsid w:val="003F07E8"/>
    <w:rsid w:val="003F0D27"/>
    <w:rsid w:val="003F44BA"/>
    <w:rsid w:val="004000DD"/>
    <w:rsid w:val="00401566"/>
    <w:rsid w:val="00401E1C"/>
    <w:rsid w:val="0040262A"/>
    <w:rsid w:val="00403184"/>
    <w:rsid w:val="00404F28"/>
    <w:rsid w:val="00414D02"/>
    <w:rsid w:val="00430316"/>
    <w:rsid w:val="00434D8D"/>
    <w:rsid w:val="004465F2"/>
    <w:rsid w:val="00456780"/>
    <w:rsid w:val="00463463"/>
    <w:rsid w:val="00465CA6"/>
    <w:rsid w:val="0047291D"/>
    <w:rsid w:val="004734DB"/>
    <w:rsid w:val="00475697"/>
    <w:rsid w:val="00483542"/>
    <w:rsid w:val="00495163"/>
    <w:rsid w:val="004B45E3"/>
    <w:rsid w:val="004C25F1"/>
    <w:rsid w:val="004C63FE"/>
    <w:rsid w:val="004D01E5"/>
    <w:rsid w:val="004D06E2"/>
    <w:rsid w:val="004E3F63"/>
    <w:rsid w:val="004E425F"/>
    <w:rsid w:val="004F2402"/>
    <w:rsid w:val="00500917"/>
    <w:rsid w:val="00500EE3"/>
    <w:rsid w:val="00505E68"/>
    <w:rsid w:val="00506A7B"/>
    <w:rsid w:val="00510BA1"/>
    <w:rsid w:val="005128EB"/>
    <w:rsid w:val="00516B23"/>
    <w:rsid w:val="0052444D"/>
    <w:rsid w:val="005404E4"/>
    <w:rsid w:val="005564C9"/>
    <w:rsid w:val="0056195F"/>
    <w:rsid w:val="00565923"/>
    <w:rsid w:val="00570EE6"/>
    <w:rsid w:val="00575402"/>
    <w:rsid w:val="00581BFC"/>
    <w:rsid w:val="00585EC1"/>
    <w:rsid w:val="005B1CA9"/>
    <w:rsid w:val="005B3382"/>
    <w:rsid w:val="005B5798"/>
    <w:rsid w:val="005D343B"/>
    <w:rsid w:val="005D71CC"/>
    <w:rsid w:val="005E0533"/>
    <w:rsid w:val="005E0CEF"/>
    <w:rsid w:val="005E2147"/>
    <w:rsid w:val="005E4078"/>
    <w:rsid w:val="005E50C8"/>
    <w:rsid w:val="005F1413"/>
    <w:rsid w:val="005F1790"/>
    <w:rsid w:val="005F47A6"/>
    <w:rsid w:val="005F6017"/>
    <w:rsid w:val="006007E1"/>
    <w:rsid w:val="00600FAC"/>
    <w:rsid w:val="00607655"/>
    <w:rsid w:val="00610A6E"/>
    <w:rsid w:val="006162B4"/>
    <w:rsid w:val="00617701"/>
    <w:rsid w:val="00617A54"/>
    <w:rsid w:val="00620B2A"/>
    <w:rsid w:val="006257EA"/>
    <w:rsid w:val="006400C2"/>
    <w:rsid w:val="00644AF6"/>
    <w:rsid w:val="0065089B"/>
    <w:rsid w:val="00654B51"/>
    <w:rsid w:val="00666E36"/>
    <w:rsid w:val="00672AFE"/>
    <w:rsid w:val="00673E72"/>
    <w:rsid w:val="00674611"/>
    <w:rsid w:val="00682D63"/>
    <w:rsid w:val="00693518"/>
    <w:rsid w:val="0069354C"/>
    <w:rsid w:val="00694A66"/>
    <w:rsid w:val="006967BE"/>
    <w:rsid w:val="006A3CD5"/>
    <w:rsid w:val="006B17C5"/>
    <w:rsid w:val="006B1839"/>
    <w:rsid w:val="006D0726"/>
    <w:rsid w:val="006D09E3"/>
    <w:rsid w:val="006D3148"/>
    <w:rsid w:val="006D431E"/>
    <w:rsid w:val="006D54F9"/>
    <w:rsid w:val="006D75FD"/>
    <w:rsid w:val="006F06D1"/>
    <w:rsid w:val="006F6453"/>
    <w:rsid w:val="007003DB"/>
    <w:rsid w:val="007013BB"/>
    <w:rsid w:val="0070214B"/>
    <w:rsid w:val="00716487"/>
    <w:rsid w:val="007328C8"/>
    <w:rsid w:val="007335DD"/>
    <w:rsid w:val="007467B8"/>
    <w:rsid w:val="007475D2"/>
    <w:rsid w:val="00751931"/>
    <w:rsid w:val="00757EB4"/>
    <w:rsid w:val="00765473"/>
    <w:rsid w:val="007744B0"/>
    <w:rsid w:val="00780030"/>
    <w:rsid w:val="00782268"/>
    <w:rsid w:val="007921E5"/>
    <w:rsid w:val="007970E2"/>
    <w:rsid w:val="007974DE"/>
    <w:rsid w:val="007A05A5"/>
    <w:rsid w:val="007A3BCB"/>
    <w:rsid w:val="007A4A3C"/>
    <w:rsid w:val="007A54EE"/>
    <w:rsid w:val="007A5AA5"/>
    <w:rsid w:val="007A5BD1"/>
    <w:rsid w:val="007A608C"/>
    <w:rsid w:val="007A6158"/>
    <w:rsid w:val="007A6776"/>
    <w:rsid w:val="007C0255"/>
    <w:rsid w:val="007C0993"/>
    <w:rsid w:val="007C5EA7"/>
    <w:rsid w:val="007D2B69"/>
    <w:rsid w:val="007E6F10"/>
    <w:rsid w:val="007F6B98"/>
    <w:rsid w:val="00801DF9"/>
    <w:rsid w:val="0080359E"/>
    <w:rsid w:val="008054A5"/>
    <w:rsid w:val="00812842"/>
    <w:rsid w:val="00813554"/>
    <w:rsid w:val="008164A2"/>
    <w:rsid w:val="00823861"/>
    <w:rsid w:val="008241CE"/>
    <w:rsid w:val="00824AFE"/>
    <w:rsid w:val="008425D0"/>
    <w:rsid w:val="00844DE9"/>
    <w:rsid w:val="00856BC4"/>
    <w:rsid w:val="00856F7E"/>
    <w:rsid w:val="0086272D"/>
    <w:rsid w:val="008639AB"/>
    <w:rsid w:val="00867969"/>
    <w:rsid w:val="00871663"/>
    <w:rsid w:val="008724DB"/>
    <w:rsid w:val="00874CE6"/>
    <w:rsid w:val="0088476E"/>
    <w:rsid w:val="00884971"/>
    <w:rsid w:val="00887295"/>
    <w:rsid w:val="00887ABC"/>
    <w:rsid w:val="008938F8"/>
    <w:rsid w:val="008A13F5"/>
    <w:rsid w:val="008A1FE7"/>
    <w:rsid w:val="008A2264"/>
    <w:rsid w:val="008B0668"/>
    <w:rsid w:val="008B3ADC"/>
    <w:rsid w:val="008B700A"/>
    <w:rsid w:val="008C24D7"/>
    <w:rsid w:val="008C5230"/>
    <w:rsid w:val="008C5F71"/>
    <w:rsid w:val="008C699C"/>
    <w:rsid w:val="008D46DF"/>
    <w:rsid w:val="008D79AB"/>
    <w:rsid w:val="008E1E91"/>
    <w:rsid w:val="008F3834"/>
    <w:rsid w:val="008F433B"/>
    <w:rsid w:val="008F500A"/>
    <w:rsid w:val="008F5E97"/>
    <w:rsid w:val="008F64F7"/>
    <w:rsid w:val="00921A2F"/>
    <w:rsid w:val="009448D8"/>
    <w:rsid w:val="00955368"/>
    <w:rsid w:val="009579AB"/>
    <w:rsid w:val="00965581"/>
    <w:rsid w:val="00977CEB"/>
    <w:rsid w:val="00981AA5"/>
    <w:rsid w:val="00982F21"/>
    <w:rsid w:val="00983C76"/>
    <w:rsid w:val="00986613"/>
    <w:rsid w:val="009870AE"/>
    <w:rsid w:val="009A07C3"/>
    <w:rsid w:val="009B656F"/>
    <w:rsid w:val="009B66BB"/>
    <w:rsid w:val="009C0A38"/>
    <w:rsid w:val="009C5811"/>
    <w:rsid w:val="009D1A57"/>
    <w:rsid w:val="009D25CE"/>
    <w:rsid w:val="009D68C7"/>
    <w:rsid w:val="009F2013"/>
    <w:rsid w:val="00A011AF"/>
    <w:rsid w:val="00A11E0D"/>
    <w:rsid w:val="00A14C90"/>
    <w:rsid w:val="00A151DD"/>
    <w:rsid w:val="00A15414"/>
    <w:rsid w:val="00A2285A"/>
    <w:rsid w:val="00A328F2"/>
    <w:rsid w:val="00A51856"/>
    <w:rsid w:val="00A52307"/>
    <w:rsid w:val="00A57441"/>
    <w:rsid w:val="00A57A93"/>
    <w:rsid w:val="00A63A9E"/>
    <w:rsid w:val="00A70DF0"/>
    <w:rsid w:val="00A73AFF"/>
    <w:rsid w:val="00A749A8"/>
    <w:rsid w:val="00A74CF6"/>
    <w:rsid w:val="00A76BC1"/>
    <w:rsid w:val="00A82042"/>
    <w:rsid w:val="00A854A9"/>
    <w:rsid w:val="00A915AB"/>
    <w:rsid w:val="00A94B1B"/>
    <w:rsid w:val="00A95A6B"/>
    <w:rsid w:val="00AA44D2"/>
    <w:rsid w:val="00AA4593"/>
    <w:rsid w:val="00AB3FED"/>
    <w:rsid w:val="00AB434C"/>
    <w:rsid w:val="00AB576B"/>
    <w:rsid w:val="00AB7454"/>
    <w:rsid w:val="00AC060F"/>
    <w:rsid w:val="00AC0F6A"/>
    <w:rsid w:val="00AE67A1"/>
    <w:rsid w:val="00AE7061"/>
    <w:rsid w:val="00AF0171"/>
    <w:rsid w:val="00AF12F1"/>
    <w:rsid w:val="00AF2430"/>
    <w:rsid w:val="00B01534"/>
    <w:rsid w:val="00B032E5"/>
    <w:rsid w:val="00B144BA"/>
    <w:rsid w:val="00B14A43"/>
    <w:rsid w:val="00B25FE2"/>
    <w:rsid w:val="00B412E3"/>
    <w:rsid w:val="00B41A99"/>
    <w:rsid w:val="00B45559"/>
    <w:rsid w:val="00B46A9D"/>
    <w:rsid w:val="00B57C0C"/>
    <w:rsid w:val="00B57F79"/>
    <w:rsid w:val="00B6699B"/>
    <w:rsid w:val="00B66CDD"/>
    <w:rsid w:val="00B70D12"/>
    <w:rsid w:val="00B70E24"/>
    <w:rsid w:val="00B7242F"/>
    <w:rsid w:val="00B805BA"/>
    <w:rsid w:val="00B919FF"/>
    <w:rsid w:val="00BA4A72"/>
    <w:rsid w:val="00BA6275"/>
    <w:rsid w:val="00BB1E2E"/>
    <w:rsid w:val="00BC2DCB"/>
    <w:rsid w:val="00BE005E"/>
    <w:rsid w:val="00BF0880"/>
    <w:rsid w:val="00BF0B54"/>
    <w:rsid w:val="00C045B7"/>
    <w:rsid w:val="00C14029"/>
    <w:rsid w:val="00C21C61"/>
    <w:rsid w:val="00C2415D"/>
    <w:rsid w:val="00C26C8D"/>
    <w:rsid w:val="00C26F4F"/>
    <w:rsid w:val="00C30D32"/>
    <w:rsid w:val="00C32CAC"/>
    <w:rsid w:val="00C33EA0"/>
    <w:rsid w:val="00C35293"/>
    <w:rsid w:val="00C405C9"/>
    <w:rsid w:val="00C408B8"/>
    <w:rsid w:val="00C41AA8"/>
    <w:rsid w:val="00C43278"/>
    <w:rsid w:val="00C514E8"/>
    <w:rsid w:val="00C62461"/>
    <w:rsid w:val="00C73BC5"/>
    <w:rsid w:val="00C7703E"/>
    <w:rsid w:val="00C85C16"/>
    <w:rsid w:val="00C86C2F"/>
    <w:rsid w:val="00C9778E"/>
    <w:rsid w:val="00CA1EEC"/>
    <w:rsid w:val="00CA32E1"/>
    <w:rsid w:val="00CA370B"/>
    <w:rsid w:val="00CA45E6"/>
    <w:rsid w:val="00CB7262"/>
    <w:rsid w:val="00CC3B17"/>
    <w:rsid w:val="00CC78EC"/>
    <w:rsid w:val="00CC7F67"/>
    <w:rsid w:val="00CE1549"/>
    <w:rsid w:val="00CE23C4"/>
    <w:rsid w:val="00D126F5"/>
    <w:rsid w:val="00D14671"/>
    <w:rsid w:val="00D229FF"/>
    <w:rsid w:val="00D323DA"/>
    <w:rsid w:val="00D34B2B"/>
    <w:rsid w:val="00D3699F"/>
    <w:rsid w:val="00D40B03"/>
    <w:rsid w:val="00D43E34"/>
    <w:rsid w:val="00D44B05"/>
    <w:rsid w:val="00D477EA"/>
    <w:rsid w:val="00D5501D"/>
    <w:rsid w:val="00D55D11"/>
    <w:rsid w:val="00D56BBA"/>
    <w:rsid w:val="00D56EE5"/>
    <w:rsid w:val="00D602A8"/>
    <w:rsid w:val="00D638CD"/>
    <w:rsid w:val="00D64FF0"/>
    <w:rsid w:val="00D676DA"/>
    <w:rsid w:val="00D70438"/>
    <w:rsid w:val="00D91F1F"/>
    <w:rsid w:val="00D933D0"/>
    <w:rsid w:val="00D940BA"/>
    <w:rsid w:val="00D97CBD"/>
    <w:rsid w:val="00DA1AB9"/>
    <w:rsid w:val="00DA300B"/>
    <w:rsid w:val="00DA4A28"/>
    <w:rsid w:val="00DA7EE1"/>
    <w:rsid w:val="00DC5024"/>
    <w:rsid w:val="00DC57F8"/>
    <w:rsid w:val="00DD0C30"/>
    <w:rsid w:val="00DD5F90"/>
    <w:rsid w:val="00DE5F1F"/>
    <w:rsid w:val="00DE6365"/>
    <w:rsid w:val="00DF4BFA"/>
    <w:rsid w:val="00DF6CD5"/>
    <w:rsid w:val="00DF7CB5"/>
    <w:rsid w:val="00E02C25"/>
    <w:rsid w:val="00E075C9"/>
    <w:rsid w:val="00E10A18"/>
    <w:rsid w:val="00E1110A"/>
    <w:rsid w:val="00E16873"/>
    <w:rsid w:val="00E25796"/>
    <w:rsid w:val="00E315D9"/>
    <w:rsid w:val="00E3398F"/>
    <w:rsid w:val="00E43D08"/>
    <w:rsid w:val="00E454D1"/>
    <w:rsid w:val="00E45A5B"/>
    <w:rsid w:val="00E62943"/>
    <w:rsid w:val="00E6717A"/>
    <w:rsid w:val="00E73F0F"/>
    <w:rsid w:val="00E76137"/>
    <w:rsid w:val="00E8064F"/>
    <w:rsid w:val="00E80963"/>
    <w:rsid w:val="00E93728"/>
    <w:rsid w:val="00EA1A61"/>
    <w:rsid w:val="00EA5820"/>
    <w:rsid w:val="00EA6029"/>
    <w:rsid w:val="00EB17EE"/>
    <w:rsid w:val="00EC04EF"/>
    <w:rsid w:val="00EC4CB9"/>
    <w:rsid w:val="00EC5C3F"/>
    <w:rsid w:val="00ED0F61"/>
    <w:rsid w:val="00ED2A7F"/>
    <w:rsid w:val="00ED6FB7"/>
    <w:rsid w:val="00EE16FB"/>
    <w:rsid w:val="00EE2B55"/>
    <w:rsid w:val="00EE574B"/>
    <w:rsid w:val="00F00C33"/>
    <w:rsid w:val="00F300F4"/>
    <w:rsid w:val="00F3504D"/>
    <w:rsid w:val="00F36817"/>
    <w:rsid w:val="00F46627"/>
    <w:rsid w:val="00F50428"/>
    <w:rsid w:val="00F52C77"/>
    <w:rsid w:val="00F538BA"/>
    <w:rsid w:val="00F53F6A"/>
    <w:rsid w:val="00F60617"/>
    <w:rsid w:val="00F61895"/>
    <w:rsid w:val="00F76FFF"/>
    <w:rsid w:val="00F90ED1"/>
    <w:rsid w:val="00F916EF"/>
    <w:rsid w:val="00F91ABE"/>
    <w:rsid w:val="00F929DC"/>
    <w:rsid w:val="00F95476"/>
    <w:rsid w:val="00FB3E5F"/>
    <w:rsid w:val="00FC010D"/>
    <w:rsid w:val="00FD03D7"/>
    <w:rsid w:val="00FD0D6D"/>
    <w:rsid w:val="00FD253C"/>
    <w:rsid w:val="00FD7C07"/>
    <w:rsid w:val="00FF1D38"/>
    <w:rsid w:val="00FF316E"/>
    <w:rsid w:val="00FF49F2"/>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345F"/>
  <w15:docId w15:val="{0BDB78B2-F487-4992-9AE8-401048E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bCs/>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2B4"/>
    <w:pPr>
      <w:widowControl w:val="0"/>
      <w:overflowPunct w:val="0"/>
      <w:adjustRightInd w:val="0"/>
      <w:spacing w:after="0" w:line="240" w:lineRule="auto"/>
    </w:pPr>
    <w:rPr>
      <w:rFonts w:ascii="Times New Roman" w:hAnsi="Times New Roman" w:cs="Times New Roman"/>
      <w:bCs w:val="0"/>
      <w:color w:val="auto"/>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C90"/>
    <w:pPr>
      <w:tabs>
        <w:tab w:val="center" w:pos="4680"/>
        <w:tab w:val="right" w:pos="9360"/>
      </w:tabs>
    </w:pPr>
  </w:style>
  <w:style w:type="character" w:customStyle="1" w:styleId="HeaderChar">
    <w:name w:val="Header Char"/>
    <w:basedOn w:val="DefaultParagraphFont"/>
    <w:link w:val="Header"/>
    <w:rsid w:val="00A14C90"/>
    <w:rPr>
      <w:rFonts w:ascii="Times New Roman" w:hAnsi="Times New Roman" w:cs="Times New Roman"/>
      <w:bCs w:val="0"/>
      <w:color w:val="auto"/>
      <w:kern w:val="28"/>
      <w:szCs w:val="24"/>
    </w:rPr>
  </w:style>
  <w:style w:type="paragraph" w:styleId="NoSpacing">
    <w:name w:val="No Spacing"/>
    <w:uiPriority w:val="1"/>
    <w:qFormat/>
    <w:rsid w:val="00A14C90"/>
    <w:pPr>
      <w:spacing w:after="0" w:line="240" w:lineRule="auto"/>
    </w:pPr>
    <w:rPr>
      <w:rFonts w:ascii="Times" w:eastAsia="Times" w:hAnsi="Times" w:cs="Times New Roman"/>
      <w:bCs w:val="0"/>
      <w:color w:val="auto"/>
      <w:szCs w:val="20"/>
    </w:rPr>
  </w:style>
  <w:style w:type="paragraph" w:styleId="ListParagraph">
    <w:name w:val="List Paragraph"/>
    <w:basedOn w:val="Normal"/>
    <w:uiPriority w:val="34"/>
    <w:qFormat/>
    <w:rsid w:val="00824AFE"/>
    <w:pPr>
      <w:ind w:left="720"/>
      <w:contextualSpacing/>
    </w:pPr>
  </w:style>
  <w:style w:type="paragraph" w:styleId="BalloonText">
    <w:name w:val="Balloon Text"/>
    <w:basedOn w:val="Normal"/>
    <w:link w:val="BalloonTextChar"/>
    <w:uiPriority w:val="99"/>
    <w:semiHidden/>
    <w:unhideWhenUsed/>
    <w:rsid w:val="001B073E"/>
    <w:rPr>
      <w:rFonts w:ascii="Tahoma" w:hAnsi="Tahoma" w:cs="Tahoma"/>
      <w:sz w:val="16"/>
      <w:szCs w:val="16"/>
    </w:rPr>
  </w:style>
  <w:style w:type="character" w:customStyle="1" w:styleId="BalloonTextChar">
    <w:name w:val="Balloon Text Char"/>
    <w:basedOn w:val="DefaultParagraphFont"/>
    <w:link w:val="BalloonText"/>
    <w:uiPriority w:val="99"/>
    <w:semiHidden/>
    <w:rsid w:val="001B073E"/>
    <w:rPr>
      <w:rFonts w:ascii="Tahoma" w:hAnsi="Tahoma" w:cs="Tahoma"/>
      <w:bCs w:val="0"/>
      <w:color w:val="auto"/>
      <w:kern w:val="28"/>
      <w:sz w:val="16"/>
      <w:szCs w:val="16"/>
    </w:rPr>
  </w:style>
  <w:style w:type="table" w:styleId="TableGrid">
    <w:name w:val="Table Grid"/>
    <w:basedOn w:val="TableNormal"/>
    <w:uiPriority w:val="59"/>
    <w:rsid w:val="0028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343B"/>
    <w:pPr>
      <w:tabs>
        <w:tab w:val="center" w:pos="4680"/>
        <w:tab w:val="right" w:pos="9360"/>
      </w:tabs>
    </w:pPr>
  </w:style>
  <w:style w:type="character" w:customStyle="1" w:styleId="FooterChar">
    <w:name w:val="Footer Char"/>
    <w:basedOn w:val="DefaultParagraphFont"/>
    <w:link w:val="Footer"/>
    <w:uiPriority w:val="99"/>
    <w:rsid w:val="005D343B"/>
    <w:rPr>
      <w:rFonts w:ascii="Times New Roman" w:hAnsi="Times New Roman" w:cs="Times New Roman"/>
      <w:bCs w:val="0"/>
      <w:color w:val="auto"/>
      <w:kern w:val="28"/>
      <w:szCs w:val="24"/>
    </w:rPr>
  </w:style>
  <w:style w:type="character" w:styleId="Hyperlink">
    <w:name w:val="Hyperlink"/>
    <w:basedOn w:val="DefaultParagraphFont"/>
    <w:unhideWhenUsed/>
    <w:rsid w:val="007F6B98"/>
    <w:rPr>
      <w:color w:val="0000FF" w:themeColor="hyperlink"/>
      <w:u w:val="single"/>
    </w:rPr>
  </w:style>
  <w:style w:type="paragraph" w:styleId="PlainText">
    <w:name w:val="Plain Text"/>
    <w:basedOn w:val="Normal"/>
    <w:link w:val="PlainTextChar"/>
    <w:uiPriority w:val="99"/>
    <w:semiHidden/>
    <w:unhideWhenUsed/>
    <w:rsid w:val="001B38FD"/>
    <w:pPr>
      <w:widowControl/>
      <w:overflowPunct/>
      <w:adjustRightInd/>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semiHidden/>
    <w:rsid w:val="001B38FD"/>
    <w:rPr>
      <w:rFonts w:ascii="Calibri" w:eastAsiaTheme="minorHAnsi" w:hAnsi="Calibri" w:cs="Calibri"/>
      <w:bCs w:val="0"/>
      <w:color w:val="auto"/>
      <w:sz w:val="22"/>
    </w:rPr>
  </w:style>
  <w:style w:type="character" w:styleId="FollowedHyperlink">
    <w:name w:val="FollowedHyperlink"/>
    <w:basedOn w:val="DefaultParagraphFont"/>
    <w:uiPriority w:val="99"/>
    <w:semiHidden/>
    <w:unhideWhenUsed/>
    <w:rsid w:val="003E43A0"/>
    <w:rPr>
      <w:color w:val="800080" w:themeColor="followedHyperlink"/>
      <w:u w:val="single"/>
    </w:rPr>
  </w:style>
  <w:style w:type="character" w:customStyle="1" w:styleId="UnresolvedMention1">
    <w:name w:val="Unresolved Mention1"/>
    <w:basedOn w:val="DefaultParagraphFont"/>
    <w:uiPriority w:val="99"/>
    <w:semiHidden/>
    <w:unhideWhenUsed/>
    <w:rsid w:val="00D34B2B"/>
    <w:rPr>
      <w:color w:val="605E5C"/>
      <w:shd w:val="clear" w:color="auto" w:fill="E1DFDD"/>
    </w:rPr>
  </w:style>
  <w:style w:type="paragraph" w:customStyle="1" w:styleId="default">
    <w:name w:val="default"/>
    <w:basedOn w:val="Normal"/>
    <w:rsid w:val="00F916EF"/>
    <w:pPr>
      <w:widowControl/>
      <w:overflowPunct/>
      <w:adjustRightInd/>
      <w:spacing w:before="100" w:beforeAutospacing="1" w:after="100" w:afterAutospacing="1"/>
    </w:pPr>
    <w:rPr>
      <w:rFonts w:ascii="Calibri" w:eastAsiaTheme="minorHAnsi" w:hAnsi="Calibri" w:cs="Calibri"/>
      <w:kern w:val="0"/>
      <w:sz w:val="22"/>
      <w:szCs w:val="22"/>
    </w:rPr>
  </w:style>
  <w:style w:type="paragraph" w:styleId="NormalWeb">
    <w:name w:val="Normal (Web)"/>
    <w:basedOn w:val="Normal"/>
    <w:uiPriority w:val="99"/>
    <w:semiHidden/>
    <w:unhideWhenUsed/>
    <w:rsid w:val="001948F1"/>
    <w:pPr>
      <w:widowControl/>
      <w:overflowPunct/>
      <w:adjustRightInd/>
    </w:pPr>
    <w:rPr>
      <w:rFonts w:ascii="Calibri" w:eastAsiaTheme="minorHAnsi" w:hAnsi="Calibri" w:cs="Calibri"/>
      <w:kern w:val="0"/>
      <w:sz w:val="22"/>
      <w:szCs w:val="22"/>
    </w:rPr>
  </w:style>
  <w:style w:type="character" w:styleId="UnresolvedMention">
    <w:name w:val="Unresolved Mention"/>
    <w:basedOn w:val="DefaultParagraphFont"/>
    <w:uiPriority w:val="99"/>
    <w:semiHidden/>
    <w:unhideWhenUsed/>
    <w:rsid w:val="0047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4494">
      <w:bodyDiv w:val="1"/>
      <w:marLeft w:val="0"/>
      <w:marRight w:val="0"/>
      <w:marTop w:val="0"/>
      <w:marBottom w:val="0"/>
      <w:divBdr>
        <w:top w:val="none" w:sz="0" w:space="0" w:color="auto"/>
        <w:left w:val="none" w:sz="0" w:space="0" w:color="auto"/>
        <w:bottom w:val="none" w:sz="0" w:space="0" w:color="auto"/>
        <w:right w:val="none" w:sz="0" w:space="0" w:color="auto"/>
      </w:divBdr>
    </w:div>
    <w:div w:id="162362217">
      <w:bodyDiv w:val="1"/>
      <w:marLeft w:val="0"/>
      <w:marRight w:val="0"/>
      <w:marTop w:val="0"/>
      <w:marBottom w:val="0"/>
      <w:divBdr>
        <w:top w:val="none" w:sz="0" w:space="0" w:color="auto"/>
        <w:left w:val="none" w:sz="0" w:space="0" w:color="auto"/>
        <w:bottom w:val="none" w:sz="0" w:space="0" w:color="auto"/>
        <w:right w:val="none" w:sz="0" w:space="0" w:color="auto"/>
      </w:divBdr>
    </w:div>
    <w:div w:id="256065087">
      <w:bodyDiv w:val="1"/>
      <w:marLeft w:val="0"/>
      <w:marRight w:val="0"/>
      <w:marTop w:val="0"/>
      <w:marBottom w:val="0"/>
      <w:divBdr>
        <w:top w:val="none" w:sz="0" w:space="0" w:color="auto"/>
        <w:left w:val="none" w:sz="0" w:space="0" w:color="auto"/>
        <w:bottom w:val="none" w:sz="0" w:space="0" w:color="auto"/>
        <w:right w:val="none" w:sz="0" w:space="0" w:color="auto"/>
      </w:divBdr>
    </w:div>
    <w:div w:id="444815071">
      <w:bodyDiv w:val="1"/>
      <w:marLeft w:val="0"/>
      <w:marRight w:val="0"/>
      <w:marTop w:val="0"/>
      <w:marBottom w:val="0"/>
      <w:divBdr>
        <w:top w:val="none" w:sz="0" w:space="0" w:color="auto"/>
        <w:left w:val="none" w:sz="0" w:space="0" w:color="auto"/>
        <w:bottom w:val="none" w:sz="0" w:space="0" w:color="auto"/>
        <w:right w:val="none" w:sz="0" w:space="0" w:color="auto"/>
      </w:divBdr>
    </w:div>
    <w:div w:id="597299996">
      <w:bodyDiv w:val="1"/>
      <w:marLeft w:val="0"/>
      <w:marRight w:val="0"/>
      <w:marTop w:val="0"/>
      <w:marBottom w:val="0"/>
      <w:divBdr>
        <w:top w:val="none" w:sz="0" w:space="0" w:color="auto"/>
        <w:left w:val="none" w:sz="0" w:space="0" w:color="auto"/>
        <w:bottom w:val="none" w:sz="0" w:space="0" w:color="auto"/>
        <w:right w:val="none" w:sz="0" w:space="0" w:color="auto"/>
      </w:divBdr>
    </w:div>
    <w:div w:id="981808666">
      <w:bodyDiv w:val="1"/>
      <w:marLeft w:val="0"/>
      <w:marRight w:val="0"/>
      <w:marTop w:val="0"/>
      <w:marBottom w:val="0"/>
      <w:divBdr>
        <w:top w:val="none" w:sz="0" w:space="0" w:color="auto"/>
        <w:left w:val="none" w:sz="0" w:space="0" w:color="auto"/>
        <w:bottom w:val="none" w:sz="0" w:space="0" w:color="auto"/>
        <w:right w:val="none" w:sz="0" w:space="0" w:color="auto"/>
      </w:divBdr>
    </w:div>
    <w:div w:id="1162966797">
      <w:bodyDiv w:val="1"/>
      <w:marLeft w:val="0"/>
      <w:marRight w:val="0"/>
      <w:marTop w:val="0"/>
      <w:marBottom w:val="0"/>
      <w:divBdr>
        <w:top w:val="none" w:sz="0" w:space="0" w:color="auto"/>
        <w:left w:val="none" w:sz="0" w:space="0" w:color="auto"/>
        <w:bottom w:val="none" w:sz="0" w:space="0" w:color="auto"/>
        <w:right w:val="none" w:sz="0" w:space="0" w:color="auto"/>
      </w:divBdr>
    </w:div>
    <w:div w:id="1339769119">
      <w:bodyDiv w:val="1"/>
      <w:marLeft w:val="0"/>
      <w:marRight w:val="0"/>
      <w:marTop w:val="0"/>
      <w:marBottom w:val="0"/>
      <w:divBdr>
        <w:top w:val="none" w:sz="0" w:space="0" w:color="auto"/>
        <w:left w:val="none" w:sz="0" w:space="0" w:color="auto"/>
        <w:bottom w:val="none" w:sz="0" w:space="0" w:color="auto"/>
        <w:right w:val="none" w:sz="0" w:space="0" w:color="auto"/>
      </w:divBdr>
    </w:div>
    <w:div w:id="1379665315">
      <w:bodyDiv w:val="1"/>
      <w:marLeft w:val="0"/>
      <w:marRight w:val="0"/>
      <w:marTop w:val="0"/>
      <w:marBottom w:val="0"/>
      <w:divBdr>
        <w:top w:val="none" w:sz="0" w:space="0" w:color="auto"/>
        <w:left w:val="none" w:sz="0" w:space="0" w:color="auto"/>
        <w:bottom w:val="none" w:sz="0" w:space="0" w:color="auto"/>
        <w:right w:val="none" w:sz="0" w:space="0" w:color="auto"/>
      </w:divBdr>
    </w:div>
    <w:div w:id="1396733239">
      <w:bodyDiv w:val="1"/>
      <w:marLeft w:val="0"/>
      <w:marRight w:val="0"/>
      <w:marTop w:val="0"/>
      <w:marBottom w:val="0"/>
      <w:divBdr>
        <w:top w:val="none" w:sz="0" w:space="0" w:color="auto"/>
        <w:left w:val="none" w:sz="0" w:space="0" w:color="auto"/>
        <w:bottom w:val="none" w:sz="0" w:space="0" w:color="auto"/>
        <w:right w:val="none" w:sz="0" w:space="0" w:color="auto"/>
      </w:divBdr>
    </w:div>
    <w:div w:id="1430546876">
      <w:bodyDiv w:val="1"/>
      <w:marLeft w:val="0"/>
      <w:marRight w:val="0"/>
      <w:marTop w:val="0"/>
      <w:marBottom w:val="0"/>
      <w:divBdr>
        <w:top w:val="none" w:sz="0" w:space="0" w:color="auto"/>
        <w:left w:val="none" w:sz="0" w:space="0" w:color="auto"/>
        <w:bottom w:val="none" w:sz="0" w:space="0" w:color="auto"/>
        <w:right w:val="none" w:sz="0" w:space="0" w:color="auto"/>
      </w:divBdr>
    </w:div>
    <w:div w:id="1518959649">
      <w:bodyDiv w:val="1"/>
      <w:marLeft w:val="0"/>
      <w:marRight w:val="0"/>
      <w:marTop w:val="0"/>
      <w:marBottom w:val="0"/>
      <w:divBdr>
        <w:top w:val="none" w:sz="0" w:space="0" w:color="auto"/>
        <w:left w:val="none" w:sz="0" w:space="0" w:color="auto"/>
        <w:bottom w:val="none" w:sz="0" w:space="0" w:color="auto"/>
        <w:right w:val="none" w:sz="0" w:space="0" w:color="auto"/>
      </w:divBdr>
    </w:div>
    <w:div w:id="1686446119">
      <w:bodyDiv w:val="1"/>
      <w:marLeft w:val="0"/>
      <w:marRight w:val="0"/>
      <w:marTop w:val="0"/>
      <w:marBottom w:val="0"/>
      <w:divBdr>
        <w:top w:val="none" w:sz="0" w:space="0" w:color="auto"/>
        <w:left w:val="none" w:sz="0" w:space="0" w:color="auto"/>
        <w:bottom w:val="none" w:sz="0" w:space="0" w:color="auto"/>
        <w:right w:val="none" w:sz="0" w:space="0" w:color="auto"/>
      </w:divBdr>
    </w:div>
    <w:div w:id="1840464249">
      <w:bodyDiv w:val="1"/>
      <w:marLeft w:val="0"/>
      <w:marRight w:val="0"/>
      <w:marTop w:val="0"/>
      <w:marBottom w:val="0"/>
      <w:divBdr>
        <w:top w:val="none" w:sz="0" w:space="0" w:color="auto"/>
        <w:left w:val="none" w:sz="0" w:space="0" w:color="auto"/>
        <w:bottom w:val="none" w:sz="0" w:space="0" w:color="auto"/>
        <w:right w:val="none" w:sz="0" w:space="0" w:color="auto"/>
      </w:divBdr>
    </w:div>
    <w:div w:id="1862428270">
      <w:bodyDiv w:val="1"/>
      <w:marLeft w:val="0"/>
      <w:marRight w:val="0"/>
      <w:marTop w:val="0"/>
      <w:marBottom w:val="0"/>
      <w:divBdr>
        <w:top w:val="none" w:sz="0" w:space="0" w:color="auto"/>
        <w:left w:val="none" w:sz="0" w:space="0" w:color="auto"/>
        <w:bottom w:val="none" w:sz="0" w:space="0" w:color="auto"/>
        <w:right w:val="none" w:sz="0" w:space="0" w:color="auto"/>
      </w:divBdr>
    </w:div>
    <w:div w:id="1915822145">
      <w:bodyDiv w:val="1"/>
      <w:marLeft w:val="0"/>
      <w:marRight w:val="0"/>
      <w:marTop w:val="0"/>
      <w:marBottom w:val="0"/>
      <w:divBdr>
        <w:top w:val="none" w:sz="0" w:space="0" w:color="auto"/>
        <w:left w:val="none" w:sz="0" w:space="0" w:color="auto"/>
        <w:bottom w:val="none" w:sz="0" w:space="0" w:color="auto"/>
        <w:right w:val="none" w:sz="0" w:space="0" w:color="auto"/>
      </w:divBdr>
    </w:div>
    <w:div w:id="20830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www.pitc.org"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6" ma:contentTypeDescription="Create a new document." ma:contentTypeScope="" ma:versionID="f9760f85732bcc1e61d1116e2ade0a01">
  <xsd:schema xmlns:xsd="http://www.w3.org/2001/XMLSchema" xmlns:xs="http://www.w3.org/2001/XMLSchema" xmlns:p="http://schemas.microsoft.com/office/2006/metadata/properties" xmlns:ns1="http://schemas.microsoft.com/sharepoint/v3" xmlns:ns3="ab473ce3-bbdb-490b-bf9f-407ba23df631" xmlns:ns4="7caac9a5-e9f0-4948-ba2b-9b40c951027f" targetNamespace="http://schemas.microsoft.com/office/2006/metadata/properties" ma:root="true" ma:fieldsID="244c403f20068f66781e96b2a9eaa2b5" ns1:_="" ns3:_="" ns4:_="">
    <xsd:import namespace="http://schemas.microsoft.com/sharepoint/v3"/>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7335-8894-4F15-8894-A2D9DD53D537}">
  <ds:schemaRefs>
    <ds:schemaRef ds:uri="http://schemas.microsoft.com/sharepoint/v3/contenttype/forms"/>
  </ds:schemaRefs>
</ds:datastoreItem>
</file>

<file path=customXml/itemProps2.xml><?xml version="1.0" encoding="utf-8"?>
<ds:datastoreItem xmlns:ds="http://schemas.openxmlformats.org/officeDocument/2006/customXml" ds:itemID="{5453BD1A-4E37-4EAA-A65A-263E0C82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AB2FA-13E9-448F-9889-B40C043B20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4D87B1-8303-7246-B705-8C66D18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73-1840 Instructor</dc:creator>
  <cp:lastModifiedBy>Melendez, Lucie</cp:lastModifiedBy>
  <cp:revision>2</cp:revision>
  <cp:lastPrinted>2022-02-02T19:22:00Z</cp:lastPrinted>
  <dcterms:created xsi:type="dcterms:W3CDTF">2022-03-24T15:58:00Z</dcterms:created>
  <dcterms:modified xsi:type="dcterms:W3CDTF">2022-03-24T15:58:00Z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